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6B83DD" w14:textId="294F17B5" w:rsidR="000A765D" w:rsidRPr="009E2B10" w:rsidRDefault="000A765D" w:rsidP="000A765D">
      <w:pPr>
        <w:adjustRightInd w:val="0"/>
        <w:snapToGrid w:val="0"/>
        <w:spacing w:after="0" w:line="240" w:lineRule="auto"/>
        <w:jc w:val="center"/>
        <w:rPr>
          <w:rFonts w:ascii="Cambria" w:hAnsi="Cambria"/>
          <w:b/>
          <w:color w:val="000000" w:themeColor="text1"/>
          <w:sz w:val="24"/>
          <w:szCs w:val="24"/>
        </w:rPr>
      </w:pPr>
      <w:r w:rsidRPr="009E2B10">
        <w:rPr>
          <w:rFonts w:ascii="Cambria" w:hAnsi="Cambria"/>
          <w:b/>
          <w:color w:val="000000" w:themeColor="text1"/>
          <w:sz w:val="24"/>
          <w:szCs w:val="24"/>
        </w:rPr>
        <w:t xml:space="preserve">Sermon by </w:t>
      </w:r>
      <w:proofErr w:type="spellStart"/>
      <w:r w:rsidRPr="009E2B10">
        <w:rPr>
          <w:rFonts w:ascii="Cambria" w:hAnsi="Cambria"/>
          <w:b/>
          <w:color w:val="000000" w:themeColor="text1"/>
          <w:sz w:val="24"/>
          <w:szCs w:val="24"/>
        </w:rPr>
        <w:t>Stig</w:t>
      </w:r>
      <w:proofErr w:type="spellEnd"/>
      <w:r w:rsidRPr="009E2B10">
        <w:rPr>
          <w:rFonts w:ascii="Cambria" w:hAnsi="Cambria"/>
          <w:b/>
          <w:color w:val="000000" w:themeColor="text1"/>
          <w:sz w:val="24"/>
          <w:szCs w:val="24"/>
        </w:rPr>
        <w:t xml:space="preserve"> Graham, Warden</w:t>
      </w:r>
    </w:p>
    <w:p w14:paraId="21C6D67E" w14:textId="4D238C61" w:rsidR="00647C4D" w:rsidRPr="009E2B10" w:rsidRDefault="00253098" w:rsidP="000A765D">
      <w:pPr>
        <w:adjustRightInd w:val="0"/>
        <w:snapToGrid w:val="0"/>
        <w:spacing w:after="0" w:line="240" w:lineRule="auto"/>
        <w:jc w:val="center"/>
        <w:rPr>
          <w:rFonts w:ascii="Cambria" w:hAnsi="Cambria"/>
          <w:b/>
          <w:color w:val="000000" w:themeColor="text1"/>
          <w:sz w:val="24"/>
          <w:szCs w:val="24"/>
        </w:rPr>
      </w:pPr>
      <w:proofErr w:type="spellStart"/>
      <w:r w:rsidRPr="009E2B10">
        <w:rPr>
          <w:rFonts w:ascii="Cambria" w:hAnsi="Cambria"/>
          <w:b/>
          <w:color w:val="000000" w:themeColor="text1"/>
          <w:sz w:val="24"/>
          <w:szCs w:val="24"/>
        </w:rPr>
        <w:t>SOSc</w:t>
      </w:r>
      <w:proofErr w:type="spellEnd"/>
      <w:r w:rsidRPr="009E2B10">
        <w:rPr>
          <w:rFonts w:ascii="Cambria" w:hAnsi="Cambria"/>
          <w:b/>
          <w:color w:val="000000" w:themeColor="text1"/>
          <w:sz w:val="24"/>
          <w:szCs w:val="24"/>
        </w:rPr>
        <w:t xml:space="preserve"> Gathering</w:t>
      </w:r>
      <w:r w:rsidR="00322168" w:rsidRPr="009E2B10">
        <w:rPr>
          <w:rFonts w:ascii="Cambria" w:hAnsi="Cambria"/>
          <w:b/>
          <w:color w:val="000000" w:themeColor="text1"/>
          <w:sz w:val="24"/>
          <w:szCs w:val="24"/>
        </w:rPr>
        <w:t>,</w:t>
      </w:r>
      <w:r w:rsidRPr="009E2B10">
        <w:rPr>
          <w:rFonts w:ascii="Cambria" w:hAnsi="Cambria"/>
          <w:b/>
          <w:color w:val="000000" w:themeColor="text1"/>
          <w:sz w:val="24"/>
          <w:szCs w:val="24"/>
        </w:rPr>
        <w:t xml:space="preserve"> June 2019</w:t>
      </w:r>
    </w:p>
    <w:p w14:paraId="69851E92" w14:textId="3528F904" w:rsidR="00DA3201" w:rsidRPr="009E2B10" w:rsidRDefault="00DA3201" w:rsidP="000A765D">
      <w:pPr>
        <w:adjustRightInd w:val="0"/>
        <w:snapToGrid w:val="0"/>
        <w:spacing w:after="0" w:line="240" w:lineRule="auto"/>
        <w:jc w:val="center"/>
        <w:rPr>
          <w:rFonts w:ascii="Cambria" w:hAnsi="Cambria"/>
          <w:b/>
          <w:color w:val="000000" w:themeColor="text1"/>
          <w:sz w:val="24"/>
          <w:szCs w:val="24"/>
        </w:rPr>
      </w:pPr>
      <w:r w:rsidRPr="009E2B10">
        <w:rPr>
          <w:rFonts w:ascii="Cambria" w:hAnsi="Cambria"/>
          <w:b/>
          <w:color w:val="000000" w:themeColor="text1"/>
          <w:sz w:val="24"/>
          <w:szCs w:val="24"/>
        </w:rPr>
        <w:t>Hinsley Hall</w:t>
      </w:r>
    </w:p>
    <w:p w14:paraId="49A600AB" w14:textId="77777777" w:rsidR="00322168" w:rsidRDefault="00322168" w:rsidP="00322168">
      <w:pPr>
        <w:adjustRightInd w:val="0"/>
        <w:snapToGrid w:val="0"/>
        <w:spacing w:after="0" w:line="240" w:lineRule="auto"/>
        <w:rPr>
          <w:rFonts w:ascii="Cambria" w:hAnsi="Cambria"/>
          <w:i/>
          <w:iCs/>
          <w:color w:val="000000" w:themeColor="text1"/>
          <w:sz w:val="24"/>
          <w:szCs w:val="24"/>
        </w:rPr>
      </w:pPr>
    </w:p>
    <w:p w14:paraId="7FE5D1E3" w14:textId="0F5DC535" w:rsidR="000B3E80" w:rsidRPr="000A765D" w:rsidRDefault="000B3E80" w:rsidP="00322168">
      <w:pPr>
        <w:adjustRightInd w:val="0"/>
        <w:snapToGrid w:val="0"/>
        <w:spacing w:after="0" w:line="240" w:lineRule="auto"/>
        <w:rPr>
          <w:rFonts w:ascii="Cambria" w:hAnsi="Cambria"/>
          <w:i/>
          <w:iCs/>
          <w:color w:val="000000" w:themeColor="text1"/>
          <w:sz w:val="24"/>
          <w:szCs w:val="24"/>
        </w:rPr>
      </w:pPr>
      <w:r w:rsidRPr="000A765D">
        <w:rPr>
          <w:rFonts w:ascii="Cambria" w:hAnsi="Cambria"/>
          <w:i/>
          <w:iCs/>
          <w:color w:val="000000" w:themeColor="text1"/>
          <w:sz w:val="24"/>
          <w:szCs w:val="24"/>
        </w:rPr>
        <w:t>(Loosely based on the Gospel reading: Matthew 15</w:t>
      </w:r>
      <w:r w:rsidR="00322168">
        <w:rPr>
          <w:rFonts w:ascii="Cambria" w:hAnsi="Cambria"/>
          <w:i/>
          <w:iCs/>
          <w:color w:val="000000" w:themeColor="text1"/>
          <w:sz w:val="24"/>
          <w:szCs w:val="24"/>
        </w:rPr>
        <w:t>:</w:t>
      </w:r>
      <w:r w:rsidRPr="000A765D">
        <w:rPr>
          <w:rFonts w:ascii="Cambria" w:hAnsi="Cambria"/>
          <w:i/>
          <w:iCs/>
          <w:color w:val="000000" w:themeColor="text1"/>
          <w:sz w:val="24"/>
          <w:szCs w:val="24"/>
        </w:rPr>
        <w:t>10-28)</w:t>
      </w:r>
    </w:p>
    <w:p w14:paraId="11D9899C" w14:textId="0715F7E6" w:rsidR="00253098" w:rsidRPr="000A765D" w:rsidRDefault="00DA3201" w:rsidP="000A765D">
      <w:pPr>
        <w:adjustRightInd w:val="0"/>
        <w:snapToGrid w:val="0"/>
        <w:spacing w:after="0" w:line="240" w:lineRule="auto"/>
        <w:ind w:firstLine="720"/>
        <w:rPr>
          <w:rFonts w:ascii="Cambria" w:hAnsi="Cambria"/>
          <w:color w:val="000000" w:themeColor="text1"/>
          <w:sz w:val="24"/>
          <w:szCs w:val="24"/>
        </w:rPr>
      </w:pPr>
      <w:r w:rsidRPr="000A765D">
        <w:rPr>
          <w:rFonts w:ascii="Cambria" w:hAnsi="Cambria"/>
          <w:color w:val="000000" w:themeColor="text1"/>
          <w:sz w:val="24"/>
          <w:szCs w:val="24"/>
        </w:rPr>
        <w:t xml:space="preserve">One of the joys of being Warden is that I get to </w:t>
      </w:r>
      <w:r w:rsidR="00585762" w:rsidRPr="000A765D">
        <w:rPr>
          <w:rFonts w:ascii="Cambria" w:hAnsi="Cambria"/>
          <w:color w:val="000000" w:themeColor="text1"/>
          <w:sz w:val="24"/>
          <w:szCs w:val="24"/>
        </w:rPr>
        <w:t>share with my brothers and sisters in this Society my favourite Bible passages. Last year I was able to share with you the courage of Thomas, Thomas the Doubter, and this year it is the story of the Syrophoenician woman which, like Thomas</w:t>
      </w:r>
      <w:r w:rsidR="00C80E81" w:rsidRPr="000A765D">
        <w:rPr>
          <w:rFonts w:ascii="Cambria" w:hAnsi="Cambria"/>
          <w:color w:val="000000" w:themeColor="text1"/>
          <w:sz w:val="24"/>
          <w:szCs w:val="24"/>
        </w:rPr>
        <w:t xml:space="preserve">, has been a pivotal one for me. The joy for you is that you can sit and listen to me. </w:t>
      </w:r>
    </w:p>
    <w:p w14:paraId="70D3DE76" w14:textId="675694F5" w:rsidR="00C80E81" w:rsidRPr="000A765D" w:rsidRDefault="00C80E81" w:rsidP="000A765D">
      <w:pPr>
        <w:adjustRightInd w:val="0"/>
        <w:snapToGrid w:val="0"/>
        <w:spacing w:after="0" w:line="240" w:lineRule="auto"/>
        <w:ind w:firstLine="720"/>
        <w:rPr>
          <w:rFonts w:ascii="Cambria" w:hAnsi="Cambria"/>
          <w:color w:val="000000" w:themeColor="text1"/>
          <w:sz w:val="24"/>
          <w:szCs w:val="24"/>
        </w:rPr>
      </w:pPr>
      <w:r w:rsidRPr="000A765D">
        <w:rPr>
          <w:rFonts w:ascii="Cambria" w:hAnsi="Cambria"/>
          <w:color w:val="000000" w:themeColor="text1"/>
          <w:sz w:val="24"/>
          <w:szCs w:val="24"/>
        </w:rPr>
        <w:t>Or is that just the story I tell myself. That may not be the story you tell one another in the bar or over dinner this evening.</w:t>
      </w:r>
    </w:p>
    <w:p w14:paraId="7F9D6E64" w14:textId="7FCF731A" w:rsidR="00C80E81" w:rsidRPr="000A765D" w:rsidRDefault="00C80E81" w:rsidP="000A765D">
      <w:pPr>
        <w:adjustRightInd w:val="0"/>
        <w:snapToGrid w:val="0"/>
        <w:spacing w:after="0" w:line="240" w:lineRule="auto"/>
        <w:ind w:firstLine="720"/>
        <w:rPr>
          <w:rFonts w:ascii="Cambria" w:hAnsi="Cambria"/>
          <w:color w:val="000000" w:themeColor="text1"/>
          <w:sz w:val="24"/>
          <w:szCs w:val="24"/>
        </w:rPr>
      </w:pPr>
      <w:r w:rsidRPr="000A765D">
        <w:rPr>
          <w:rFonts w:ascii="Cambria" w:hAnsi="Cambria"/>
          <w:color w:val="000000" w:themeColor="text1"/>
          <w:sz w:val="24"/>
          <w:szCs w:val="24"/>
        </w:rPr>
        <w:t>We do like stories. As children, as adults, through all kinds of media, verbal, textual, digital, movies or theatre</w:t>
      </w:r>
      <w:r w:rsidR="009F0225" w:rsidRPr="000A765D">
        <w:rPr>
          <w:rFonts w:ascii="Cambria" w:hAnsi="Cambria"/>
          <w:color w:val="000000" w:themeColor="text1"/>
          <w:sz w:val="24"/>
          <w:szCs w:val="24"/>
        </w:rPr>
        <w:t xml:space="preserve"> we flock to have the world explained to us. It really isn’t surprising that Jesus told parables, acted out his drama, drew on contextual symbols to try and communicate his Good News.</w:t>
      </w:r>
    </w:p>
    <w:p w14:paraId="547F9B30" w14:textId="5ED35301" w:rsidR="009F0225" w:rsidRPr="000A765D" w:rsidRDefault="009F0225" w:rsidP="000A765D">
      <w:pPr>
        <w:adjustRightInd w:val="0"/>
        <w:snapToGrid w:val="0"/>
        <w:spacing w:after="0" w:line="240" w:lineRule="auto"/>
        <w:ind w:firstLine="720"/>
        <w:rPr>
          <w:rFonts w:ascii="Cambria" w:hAnsi="Cambria"/>
          <w:color w:val="000000" w:themeColor="text1"/>
          <w:sz w:val="24"/>
          <w:szCs w:val="24"/>
        </w:rPr>
      </w:pPr>
      <w:r w:rsidRPr="000A765D">
        <w:rPr>
          <w:rFonts w:ascii="Cambria" w:hAnsi="Cambria"/>
          <w:color w:val="000000" w:themeColor="text1"/>
          <w:sz w:val="24"/>
          <w:szCs w:val="24"/>
        </w:rPr>
        <w:t xml:space="preserve">The week before last, here in the UK, the very last episode of </w:t>
      </w:r>
      <w:r w:rsidR="004E18B2" w:rsidRPr="004E18B2">
        <w:rPr>
          <w:rFonts w:ascii="Cambria" w:hAnsi="Cambria"/>
          <w:i/>
          <w:color w:val="000000" w:themeColor="text1"/>
          <w:sz w:val="24"/>
          <w:szCs w:val="24"/>
        </w:rPr>
        <w:t>T</w:t>
      </w:r>
      <w:r w:rsidRPr="004E18B2">
        <w:rPr>
          <w:rFonts w:ascii="Cambria" w:hAnsi="Cambria"/>
          <w:i/>
          <w:color w:val="000000" w:themeColor="text1"/>
          <w:sz w:val="24"/>
          <w:szCs w:val="24"/>
        </w:rPr>
        <w:t>he Big Bang Theory</w:t>
      </w:r>
      <w:r w:rsidRPr="000A765D">
        <w:rPr>
          <w:rFonts w:ascii="Cambria" w:hAnsi="Cambria"/>
          <w:color w:val="000000" w:themeColor="text1"/>
          <w:sz w:val="24"/>
          <w:szCs w:val="24"/>
        </w:rPr>
        <w:t xml:space="preserve"> was televised. The essential theme was simple; </w:t>
      </w:r>
      <w:r w:rsidR="000D5B16" w:rsidRPr="000A765D">
        <w:rPr>
          <w:rFonts w:ascii="Cambria" w:hAnsi="Cambria"/>
          <w:color w:val="000000" w:themeColor="text1"/>
          <w:sz w:val="24"/>
          <w:szCs w:val="24"/>
        </w:rPr>
        <w:t xml:space="preserve">over several years </w:t>
      </w:r>
      <w:r w:rsidRPr="000A765D">
        <w:rPr>
          <w:rFonts w:ascii="Cambria" w:hAnsi="Cambria"/>
          <w:color w:val="000000" w:themeColor="text1"/>
          <w:sz w:val="24"/>
          <w:szCs w:val="24"/>
        </w:rPr>
        <w:t>it followed four very geeky young men and scientists through their love lives, (which most of the time, until recent years, was defined more by its absence</w:t>
      </w:r>
      <w:r w:rsidR="000D5B16" w:rsidRPr="000A765D">
        <w:rPr>
          <w:rFonts w:ascii="Cambria" w:hAnsi="Cambria"/>
          <w:color w:val="000000" w:themeColor="text1"/>
          <w:sz w:val="24"/>
          <w:szCs w:val="24"/>
        </w:rPr>
        <w:t xml:space="preserve"> than its presence</w:t>
      </w:r>
      <w:r w:rsidRPr="000A765D">
        <w:rPr>
          <w:rFonts w:ascii="Cambria" w:hAnsi="Cambria"/>
          <w:color w:val="000000" w:themeColor="text1"/>
          <w:sz w:val="24"/>
          <w:szCs w:val="24"/>
        </w:rPr>
        <w:t xml:space="preserve">) and their careers. And it has to be said that young women in their lives were much </w:t>
      </w:r>
      <w:proofErr w:type="gramStart"/>
      <w:r w:rsidRPr="000A765D">
        <w:rPr>
          <w:rFonts w:ascii="Cambria" w:hAnsi="Cambria"/>
          <w:color w:val="000000" w:themeColor="text1"/>
          <w:sz w:val="24"/>
          <w:szCs w:val="24"/>
        </w:rPr>
        <w:t>more savvy</w:t>
      </w:r>
      <w:proofErr w:type="gramEnd"/>
      <w:r w:rsidRPr="000A765D">
        <w:rPr>
          <w:rFonts w:ascii="Cambria" w:hAnsi="Cambria"/>
          <w:color w:val="000000" w:themeColor="text1"/>
          <w:sz w:val="24"/>
          <w:szCs w:val="24"/>
        </w:rPr>
        <w:t xml:space="preserve"> than the boys were.</w:t>
      </w:r>
      <w:r w:rsidR="00F174B1" w:rsidRPr="000A765D">
        <w:rPr>
          <w:rFonts w:ascii="Cambria" w:hAnsi="Cambria"/>
          <w:color w:val="000000" w:themeColor="text1"/>
          <w:sz w:val="24"/>
          <w:szCs w:val="24"/>
        </w:rPr>
        <w:t xml:space="preserve"> The series concluded with a strong feel good ending with professional recognition, and the Nobel prize, but most all the recognition of the importance of friendship and the </w:t>
      </w:r>
      <w:r w:rsidR="000D5B16" w:rsidRPr="000A765D">
        <w:rPr>
          <w:rFonts w:ascii="Cambria" w:hAnsi="Cambria"/>
          <w:color w:val="000000" w:themeColor="text1"/>
          <w:sz w:val="24"/>
          <w:szCs w:val="24"/>
        </w:rPr>
        <w:t>responsibilities</w:t>
      </w:r>
      <w:r w:rsidR="00F174B1" w:rsidRPr="000A765D">
        <w:rPr>
          <w:rFonts w:ascii="Cambria" w:hAnsi="Cambria"/>
          <w:color w:val="000000" w:themeColor="text1"/>
          <w:sz w:val="24"/>
          <w:szCs w:val="24"/>
        </w:rPr>
        <w:t xml:space="preserve"> it entails.</w:t>
      </w:r>
    </w:p>
    <w:p w14:paraId="59F0553E" w14:textId="2FC39CAC" w:rsidR="00F174B1" w:rsidRPr="000A765D" w:rsidRDefault="00F174B1" w:rsidP="000A765D">
      <w:pPr>
        <w:adjustRightInd w:val="0"/>
        <w:snapToGrid w:val="0"/>
        <w:spacing w:after="0" w:line="240" w:lineRule="auto"/>
        <w:ind w:firstLine="720"/>
        <w:rPr>
          <w:rFonts w:ascii="Cambria" w:hAnsi="Cambria"/>
          <w:color w:val="000000" w:themeColor="text1"/>
          <w:sz w:val="24"/>
          <w:szCs w:val="24"/>
        </w:rPr>
      </w:pPr>
      <w:r w:rsidRPr="000A765D">
        <w:rPr>
          <w:rFonts w:ascii="Cambria" w:hAnsi="Cambria"/>
          <w:color w:val="000000" w:themeColor="text1"/>
          <w:sz w:val="24"/>
          <w:szCs w:val="24"/>
        </w:rPr>
        <w:t xml:space="preserve">Sheldon (the Nobel prize winner)(in the interests of parity observing </w:t>
      </w:r>
      <w:proofErr w:type="spellStart"/>
      <w:r w:rsidRPr="009F7627">
        <w:rPr>
          <w:rFonts w:ascii="Cambria" w:hAnsi="Cambria"/>
          <w:i/>
          <w:color w:val="000000" w:themeColor="text1"/>
          <w:sz w:val="24"/>
          <w:szCs w:val="24"/>
        </w:rPr>
        <w:t>en</w:t>
      </w:r>
      <w:proofErr w:type="spellEnd"/>
      <w:r w:rsidRPr="009F7627">
        <w:rPr>
          <w:rFonts w:ascii="Cambria" w:hAnsi="Cambria"/>
          <w:i/>
          <w:color w:val="000000" w:themeColor="text1"/>
          <w:sz w:val="24"/>
          <w:szCs w:val="24"/>
        </w:rPr>
        <w:t xml:space="preserve"> passant</w:t>
      </w:r>
      <w:r w:rsidRPr="000A765D">
        <w:rPr>
          <w:rFonts w:ascii="Cambria" w:hAnsi="Cambria"/>
          <w:color w:val="000000" w:themeColor="text1"/>
          <w:sz w:val="24"/>
          <w:szCs w:val="24"/>
        </w:rPr>
        <w:t xml:space="preserve"> that </w:t>
      </w:r>
      <w:r w:rsidR="00D25B0D" w:rsidRPr="000A765D">
        <w:rPr>
          <w:rFonts w:ascii="Cambria" w:hAnsi="Cambria"/>
          <w:color w:val="000000" w:themeColor="text1"/>
          <w:sz w:val="24"/>
          <w:szCs w:val="24"/>
        </w:rPr>
        <w:t xml:space="preserve">he won it with </w:t>
      </w:r>
      <w:r w:rsidR="000D5B16" w:rsidRPr="000A765D">
        <w:rPr>
          <w:rFonts w:ascii="Cambria" w:hAnsi="Cambria"/>
          <w:color w:val="000000" w:themeColor="text1"/>
          <w:sz w:val="24"/>
          <w:szCs w:val="24"/>
        </w:rPr>
        <w:t xml:space="preserve">his wife with </w:t>
      </w:r>
      <w:r w:rsidR="00D25B0D" w:rsidRPr="000A765D">
        <w:rPr>
          <w:rFonts w:ascii="Cambria" w:hAnsi="Cambria"/>
          <w:color w:val="000000" w:themeColor="text1"/>
          <w:sz w:val="24"/>
          <w:szCs w:val="24"/>
        </w:rPr>
        <w:t>their joint paper on super asymmetry)(and yes</w:t>
      </w:r>
      <w:r w:rsidR="00544ECC">
        <w:rPr>
          <w:rFonts w:ascii="Cambria" w:hAnsi="Cambria"/>
          <w:color w:val="000000" w:themeColor="text1"/>
          <w:sz w:val="24"/>
          <w:szCs w:val="24"/>
        </w:rPr>
        <w:t>,</w:t>
      </w:r>
      <w:r w:rsidR="00D25B0D" w:rsidRPr="000A765D">
        <w:rPr>
          <w:rFonts w:ascii="Cambria" w:hAnsi="Cambria"/>
          <w:color w:val="000000" w:themeColor="text1"/>
          <w:sz w:val="24"/>
          <w:szCs w:val="24"/>
        </w:rPr>
        <w:t xml:space="preserve"> I know you are scientists but it’s a comedy so just go with it)</w:t>
      </w:r>
      <w:r w:rsidR="00D23428" w:rsidRPr="000A765D">
        <w:rPr>
          <w:rFonts w:ascii="Cambria" w:hAnsi="Cambria"/>
          <w:color w:val="000000" w:themeColor="text1"/>
          <w:sz w:val="24"/>
          <w:szCs w:val="24"/>
        </w:rPr>
        <w:t xml:space="preserve">, Sheldon had a very clearly structured hierarchy of people in his head. Top of the pile are the theoretical physicists (just like him in fact), then come the experimental physicists followed by the lowly engineers. On being challenged that his wife is also an eminent neuroscientist he smiles condescendingly and observes that, well, </w:t>
      </w:r>
      <w:r w:rsidR="000D5B16" w:rsidRPr="000A765D">
        <w:rPr>
          <w:rFonts w:ascii="Cambria" w:hAnsi="Cambria"/>
          <w:color w:val="000000" w:themeColor="text1"/>
          <w:sz w:val="24"/>
          <w:szCs w:val="24"/>
        </w:rPr>
        <w:t>yes but</w:t>
      </w:r>
      <w:r w:rsidR="000A0F9C" w:rsidRPr="000A765D">
        <w:rPr>
          <w:rFonts w:ascii="Cambria" w:hAnsi="Cambria"/>
          <w:color w:val="000000" w:themeColor="text1"/>
          <w:sz w:val="24"/>
          <w:szCs w:val="24"/>
        </w:rPr>
        <w:t xml:space="preserve"> after all,</w:t>
      </w:r>
      <w:r w:rsidR="000D5B16" w:rsidRPr="000A765D">
        <w:rPr>
          <w:rFonts w:ascii="Cambria" w:hAnsi="Cambria"/>
          <w:color w:val="000000" w:themeColor="text1"/>
          <w:sz w:val="24"/>
          <w:szCs w:val="24"/>
        </w:rPr>
        <w:t xml:space="preserve"> </w:t>
      </w:r>
      <w:r w:rsidR="00D23428" w:rsidRPr="000A765D">
        <w:rPr>
          <w:rFonts w:ascii="Cambria" w:hAnsi="Cambria"/>
          <w:color w:val="000000" w:themeColor="text1"/>
          <w:sz w:val="24"/>
          <w:szCs w:val="24"/>
        </w:rPr>
        <w:t>it is only biology. And as for those who haven’t what it takes to be scientist, well</w:t>
      </w:r>
      <w:r w:rsidR="00322168">
        <w:rPr>
          <w:rFonts w:ascii="Cambria" w:hAnsi="Cambria"/>
          <w:color w:val="000000" w:themeColor="text1"/>
          <w:sz w:val="24"/>
          <w:szCs w:val="24"/>
        </w:rPr>
        <w:t xml:space="preserve">… </w:t>
      </w:r>
      <w:r w:rsidR="000F63A0" w:rsidRPr="000A765D">
        <w:rPr>
          <w:rFonts w:ascii="Cambria" w:hAnsi="Cambria"/>
          <w:color w:val="000000" w:themeColor="text1"/>
          <w:sz w:val="24"/>
          <w:szCs w:val="24"/>
        </w:rPr>
        <w:t>Certainly, that is the story Sheldon likes to tell himself.</w:t>
      </w:r>
    </w:p>
    <w:p w14:paraId="739E6994" w14:textId="18F92DF2" w:rsidR="000A765D" w:rsidRPr="000A765D" w:rsidRDefault="00D23428" w:rsidP="000A765D">
      <w:pPr>
        <w:adjustRightInd w:val="0"/>
        <w:snapToGrid w:val="0"/>
        <w:spacing w:after="0" w:line="240" w:lineRule="auto"/>
        <w:ind w:firstLine="720"/>
        <w:rPr>
          <w:rFonts w:ascii="Cambria" w:hAnsi="Cambria"/>
          <w:color w:val="000000" w:themeColor="text1"/>
          <w:sz w:val="24"/>
          <w:szCs w:val="24"/>
        </w:rPr>
      </w:pPr>
      <w:r w:rsidRPr="000A765D">
        <w:rPr>
          <w:rFonts w:ascii="Cambria" w:hAnsi="Cambria"/>
          <w:color w:val="000000" w:themeColor="text1"/>
          <w:sz w:val="24"/>
          <w:szCs w:val="24"/>
        </w:rPr>
        <w:t>And yes</w:t>
      </w:r>
      <w:r w:rsidR="00322168">
        <w:rPr>
          <w:rFonts w:ascii="Cambria" w:hAnsi="Cambria"/>
          <w:color w:val="000000" w:themeColor="text1"/>
          <w:sz w:val="24"/>
          <w:szCs w:val="24"/>
        </w:rPr>
        <w:t>,</w:t>
      </w:r>
      <w:r w:rsidRPr="000A765D">
        <w:rPr>
          <w:rFonts w:ascii="Cambria" w:hAnsi="Cambria"/>
          <w:color w:val="000000" w:themeColor="text1"/>
          <w:sz w:val="24"/>
          <w:szCs w:val="24"/>
        </w:rPr>
        <w:t xml:space="preserve"> it is funny – except it is a trope</w:t>
      </w:r>
      <w:r w:rsidR="000F63A0" w:rsidRPr="000A765D">
        <w:rPr>
          <w:rFonts w:ascii="Cambria" w:hAnsi="Cambria"/>
          <w:color w:val="000000" w:themeColor="text1"/>
          <w:sz w:val="24"/>
          <w:szCs w:val="24"/>
        </w:rPr>
        <w:t xml:space="preserve"> which has been around in science for a very long time. I am sure we have all had the experience of hearing someone joking about it, and we laugh and then think, ‘You know, you believe that, just a little bit</w:t>
      </w:r>
      <w:r w:rsidR="000A0F9C" w:rsidRPr="000A765D">
        <w:rPr>
          <w:rFonts w:ascii="Cambria" w:hAnsi="Cambria"/>
          <w:color w:val="000000" w:themeColor="text1"/>
          <w:sz w:val="24"/>
          <w:szCs w:val="24"/>
        </w:rPr>
        <w:t>, perhaps a little bit too much</w:t>
      </w:r>
      <w:r w:rsidR="000F63A0" w:rsidRPr="000A765D">
        <w:rPr>
          <w:rFonts w:ascii="Cambria" w:hAnsi="Cambria"/>
          <w:color w:val="000000" w:themeColor="text1"/>
          <w:sz w:val="24"/>
          <w:szCs w:val="24"/>
        </w:rPr>
        <w:t xml:space="preserve">’. Have a listen to the Infinite Monkey Cage podcast with Professor Brian Cox </w:t>
      </w:r>
      <w:r w:rsidR="000A0F9C" w:rsidRPr="000A765D">
        <w:rPr>
          <w:rFonts w:ascii="Cambria" w:hAnsi="Cambria"/>
          <w:color w:val="000000" w:themeColor="text1"/>
          <w:sz w:val="24"/>
          <w:szCs w:val="24"/>
        </w:rPr>
        <w:t>(and I am sorry Sharon</w:t>
      </w:r>
      <w:r w:rsidR="000A0F9C" w:rsidRPr="000A765D">
        <w:rPr>
          <w:rStyle w:val="FootnoteReference"/>
          <w:rFonts w:ascii="Cambria" w:hAnsi="Cambria"/>
          <w:color w:val="000000" w:themeColor="text1"/>
          <w:sz w:val="24"/>
          <w:szCs w:val="24"/>
        </w:rPr>
        <w:footnoteReference w:id="1"/>
      </w:r>
      <w:r w:rsidR="000A0F9C" w:rsidRPr="000A765D">
        <w:rPr>
          <w:rFonts w:ascii="Cambria" w:hAnsi="Cambria"/>
          <w:color w:val="000000" w:themeColor="text1"/>
          <w:sz w:val="24"/>
          <w:szCs w:val="24"/>
        </w:rPr>
        <w:t xml:space="preserve">, but </w:t>
      </w:r>
      <w:proofErr w:type="gramStart"/>
      <w:r w:rsidR="000A0F9C" w:rsidRPr="000A765D">
        <w:rPr>
          <w:rFonts w:ascii="Cambria" w:hAnsi="Cambria"/>
          <w:color w:val="000000" w:themeColor="text1"/>
          <w:sz w:val="24"/>
          <w:szCs w:val="24"/>
        </w:rPr>
        <w:t>somehow</w:t>
      </w:r>
      <w:proofErr w:type="gramEnd"/>
      <w:r w:rsidR="000A0F9C" w:rsidRPr="000A765D">
        <w:rPr>
          <w:rFonts w:ascii="Cambria" w:hAnsi="Cambria"/>
          <w:color w:val="000000" w:themeColor="text1"/>
          <w:sz w:val="24"/>
          <w:szCs w:val="24"/>
        </w:rPr>
        <w:t xml:space="preserve"> I can’t achieve the same level of passion in my voice as you when saying his name – perhaps it’s my lack of any kind of hair)</w:t>
      </w:r>
      <w:r w:rsidR="000B3E80" w:rsidRPr="000A765D">
        <w:rPr>
          <w:rFonts w:ascii="Cambria" w:hAnsi="Cambria"/>
          <w:color w:val="000000" w:themeColor="text1"/>
          <w:sz w:val="24"/>
          <w:szCs w:val="24"/>
        </w:rPr>
        <w:t xml:space="preserve"> </w:t>
      </w:r>
      <w:r w:rsidR="000F63A0" w:rsidRPr="000A765D">
        <w:rPr>
          <w:rFonts w:ascii="Cambria" w:hAnsi="Cambria"/>
          <w:color w:val="000000" w:themeColor="text1"/>
          <w:sz w:val="24"/>
          <w:szCs w:val="24"/>
        </w:rPr>
        <w:t>and Robin Ince. A witty fun programme, but now and again, just a little too fervent. Or is that the story I like to tell myself?</w:t>
      </w:r>
    </w:p>
    <w:p w14:paraId="2CF26E58" w14:textId="45BE8179" w:rsidR="000F63A0" w:rsidRPr="000A765D" w:rsidRDefault="000F63A0" w:rsidP="000A765D">
      <w:pPr>
        <w:adjustRightInd w:val="0"/>
        <w:snapToGrid w:val="0"/>
        <w:spacing w:after="0" w:line="240" w:lineRule="auto"/>
        <w:ind w:firstLine="720"/>
        <w:rPr>
          <w:rFonts w:ascii="Cambria" w:hAnsi="Cambria"/>
          <w:color w:val="000000" w:themeColor="text1"/>
          <w:sz w:val="24"/>
          <w:szCs w:val="24"/>
        </w:rPr>
      </w:pPr>
      <w:r w:rsidRPr="000A765D">
        <w:rPr>
          <w:rFonts w:ascii="Cambria" w:hAnsi="Cambria"/>
          <w:color w:val="000000" w:themeColor="text1"/>
          <w:sz w:val="24"/>
          <w:szCs w:val="24"/>
        </w:rPr>
        <w:t>And, by the by, in tomorrow</w:t>
      </w:r>
      <w:r w:rsidR="00871EFF">
        <w:rPr>
          <w:rFonts w:ascii="Cambria" w:hAnsi="Cambria"/>
          <w:color w:val="000000" w:themeColor="text1"/>
          <w:sz w:val="24"/>
          <w:szCs w:val="24"/>
        </w:rPr>
        <w:t>’</w:t>
      </w:r>
      <w:r w:rsidRPr="000A765D">
        <w:rPr>
          <w:rFonts w:ascii="Cambria" w:hAnsi="Cambria"/>
          <w:color w:val="000000" w:themeColor="text1"/>
          <w:sz w:val="24"/>
          <w:szCs w:val="24"/>
        </w:rPr>
        <w:t>s Admissions Eucharist, the eucharistic prayer contains the line, ‘</w:t>
      </w:r>
      <w:r w:rsidR="00C672D3" w:rsidRPr="000A765D">
        <w:rPr>
          <w:rFonts w:ascii="Cambria" w:hAnsi="Cambria"/>
          <w:color w:val="000000" w:themeColor="text1"/>
          <w:sz w:val="24"/>
          <w:szCs w:val="24"/>
        </w:rPr>
        <w:t>In the fullness of time you made us in your image, the crown of all creation’. Us, the crown of all creation? Or is that the story we like to tell ourselves?</w:t>
      </w:r>
    </w:p>
    <w:p w14:paraId="2AD02468" w14:textId="283FDDB4" w:rsidR="00C80E81" w:rsidRPr="000A765D" w:rsidRDefault="00C80E81" w:rsidP="000A765D">
      <w:pPr>
        <w:adjustRightInd w:val="0"/>
        <w:snapToGrid w:val="0"/>
        <w:spacing w:after="0" w:line="240" w:lineRule="auto"/>
        <w:ind w:firstLine="720"/>
        <w:rPr>
          <w:rFonts w:ascii="Cambria" w:hAnsi="Cambria"/>
          <w:color w:val="000000" w:themeColor="text1"/>
          <w:sz w:val="24"/>
          <w:szCs w:val="24"/>
        </w:rPr>
      </w:pPr>
      <w:r w:rsidRPr="000A765D">
        <w:rPr>
          <w:rFonts w:ascii="Cambria" w:hAnsi="Cambria"/>
          <w:color w:val="000000" w:themeColor="text1"/>
          <w:sz w:val="24"/>
          <w:szCs w:val="24"/>
        </w:rPr>
        <w:t xml:space="preserve">The story of the Syrophoenician woman is a case in point. Generally, in my experience, people don’t like this story. That was true in even my youth when we were </w:t>
      </w:r>
      <w:r w:rsidRPr="000A765D">
        <w:rPr>
          <w:rFonts w:ascii="Cambria" w:hAnsi="Cambria"/>
          <w:color w:val="000000" w:themeColor="text1"/>
          <w:sz w:val="24"/>
          <w:szCs w:val="24"/>
        </w:rPr>
        <w:lastRenderedPageBreak/>
        <w:t xml:space="preserve">much less aware </w:t>
      </w:r>
      <w:r w:rsidR="000B3E80" w:rsidRPr="000A765D">
        <w:rPr>
          <w:rFonts w:ascii="Cambria" w:hAnsi="Cambria"/>
          <w:color w:val="000000" w:themeColor="text1"/>
          <w:sz w:val="24"/>
          <w:szCs w:val="24"/>
        </w:rPr>
        <w:t>or</w:t>
      </w:r>
      <w:r w:rsidRPr="000A765D">
        <w:rPr>
          <w:rFonts w:ascii="Cambria" w:hAnsi="Cambria"/>
          <w:color w:val="000000" w:themeColor="text1"/>
          <w:sz w:val="24"/>
          <w:szCs w:val="24"/>
        </w:rPr>
        <w:t xml:space="preserve"> sensitive to issues of abuse but in this age of the #</w:t>
      </w:r>
      <w:proofErr w:type="spellStart"/>
      <w:r w:rsidRPr="000A765D">
        <w:rPr>
          <w:rFonts w:ascii="Cambria" w:hAnsi="Cambria"/>
          <w:color w:val="000000" w:themeColor="text1"/>
          <w:sz w:val="24"/>
          <w:szCs w:val="24"/>
        </w:rPr>
        <w:t>metoo</w:t>
      </w:r>
      <w:proofErr w:type="spellEnd"/>
      <w:r w:rsidRPr="000A765D">
        <w:rPr>
          <w:rFonts w:ascii="Cambria" w:hAnsi="Cambria"/>
          <w:color w:val="000000" w:themeColor="text1"/>
          <w:sz w:val="24"/>
          <w:szCs w:val="24"/>
        </w:rPr>
        <w:t xml:space="preserve"> generation it seems even more unacceptable.</w:t>
      </w:r>
      <w:r w:rsidR="00975189" w:rsidRPr="000A765D">
        <w:rPr>
          <w:rFonts w:ascii="Cambria" w:hAnsi="Cambria"/>
          <w:color w:val="000000" w:themeColor="text1"/>
          <w:sz w:val="24"/>
          <w:szCs w:val="24"/>
        </w:rPr>
        <w:t xml:space="preserve"> ‘Why does Jesus ignore her? That’s not very Christian’ is the popular cry. Part of the problem is that the reading we have just heard is normally split over two Sundays, by which time most people have forgotten the first half, assuming they were there to hear it in the first place. </w:t>
      </w:r>
    </w:p>
    <w:p w14:paraId="25A291E6" w14:textId="3879D700" w:rsidR="00975189" w:rsidRPr="000A765D" w:rsidRDefault="00975189" w:rsidP="000A765D">
      <w:pPr>
        <w:adjustRightInd w:val="0"/>
        <w:snapToGrid w:val="0"/>
        <w:spacing w:after="0" w:line="240" w:lineRule="auto"/>
        <w:ind w:firstLine="720"/>
        <w:rPr>
          <w:rFonts w:ascii="Cambria" w:hAnsi="Cambria"/>
          <w:color w:val="000000" w:themeColor="text1"/>
          <w:sz w:val="24"/>
          <w:szCs w:val="24"/>
          <w:lang w:eastAsia="en-GB"/>
        </w:rPr>
      </w:pPr>
      <w:r w:rsidRPr="000A765D">
        <w:rPr>
          <w:rFonts w:ascii="Cambria" w:hAnsi="Cambria"/>
          <w:color w:val="000000" w:themeColor="text1"/>
          <w:sz w:val="24"/>
          <w:szCs w:val="24"/>
        </w:rPr>
        <w:t xml:space="preserve">But taken together, there are only </w:t>
      </w:r>
      <w:r w:rsidR="00152759" w:rsidRPr="000A765D">
        <w:rPr>
          <w:rFonts w:ascii="Cambria" w:hAnsi="Cambria"/>
          <w:color w:val="000000" w:themeColor="text1"/>
          <w:sz w:val="24"/>
          <w:szCs w:val="24"/>
        </w:rPr>
        <w:t>two</w:t>
      </w:r>
      <w:r w:rsidRPr="000A765D">
        <w:rPr>
          <w:rFonts w:ascii="Cambria" w:hAnsi="Cambria"/>
          <w:color w:val="000000" w:themeColor="text1"/>
          <w:sz w:val="24"/>
          <w:szCs w:val="24"/>
        </w:rPr>
        <w:t xml:space="preserve"> verses between Jesus saying, ‘</w:t>
      </w:r>
      <w:r w:rsidR="00152759" w:rsidRPr="000A765D">
        <w:rPr>
          <w:rFonts w:ascii="Cambria" w:hAnsi="Cambria"/>
          <w:color w:val="000000" w:themeColor="text1"/>
          <w:sz w:val="24"/>
          <w:szCs w:val="24"/>
          <w:lang w:eastAsia="en-GB"/>
        </w:rPr>
        <w:t>For out of the heart come evil intentions, murder, adultery, fornication, theft, false witness, slander. </w:t>
      </w:r>
      <w:r w:rsidR="00152759" w:rsidRPr="000A765D">
        <w:rPr>
          <w:rFonts w:ascii="Cambria" w:hAnsi="Cambria" w:cs="Arial"/>
          <w:b/>
          <w:bCs/>
          <w:color w:val="000000" w:themeColor="text1"/>
          <w:sz w:val="24"/>
          <w:szCs w:val="24"/>
          <w:vertAlign w:val="superscript"/>
          <w:lang w:eastAsia="en-GB"/>
        </w:rPr>
        <w:t> </w:t>
      </w:r>
      <w:r w:rsidR="00152759" w:rsidRPr="000A765D">
        <w:rPr>
          <w:rFonts w:ascii="Cambria" w:hAnsi="Cambria"/>
          <w:color w:val="000000" w:themeColor="text1"/>
          <w:sz w:val="24"/>
          <w:szCs w:val="24"/>
          <w:lang w:eastAsia="en-GB"/>
        </w:rPr>
        <w:t>These are what defile a person</w:t>
      </w:r>
      <w:r w:rsidRPr="000A765D">
        <w:rPr>
          <w:rFonts w:ascii="Cambria" w:hAnsi="Cambria"/>
          <w:color w:val="000000" w:themeColor="text1"/>
          <w:sz w:val="24"/>
          <w:szCs w:val="24"/>
          <w:lang w:eastAsia="en-GB"/>
        </w:rPr>
        <w:t>’ and</w:t>
      </w:r>
      <w:r w:rsidR="000D5B16" w:rsidRPr="000A765D">
        <w:rPr>
          <w:rFonts w:ascii="Cambria" w:hAnsi="Cambria"/>
          <w:color w:val="000000" w:themeColor="text1"/>
          <w:sz w:val="24"/>
          <w:szCs w:val="24"/>
          <w:lang w:eastAsia="en-GB"/>
        </w:rPr>
        <w:t xml:space="preserve"> then</w:t>
      </w:r>
      <w:r w:rsidRPr="000A765D">
        <w:rPr>
          <w:rFonts w:ascii="Cambria" w:hAnsi="Cambria"/>
          <w:color w:val="000000" w:themeColor="text1"/>
          <w:sz w:val="24"/>
          <w:szCs w:val="24"/>
          <w:lang w:eastAsia="en-GB"/>
        </w:rPr>
        <w:t xml:space="preserve"> us being told that Jesus did not respond. </w:t>
      </w:r>
    </w:p>
    <w:p w14:paraId="51CB7E2F" w14:textId="5ECB6409" w:rsidR="00975189" w:rsidRPr="000A765D" w:rsidRDefault="00975189" w:rsidP="000A765D">
      <w:pPr>
        <w:adjustRightInd w:val="0"/>
        <w:snapToGrid w:val="0"/>
        <w:spacing w:after="0" w:line="240" w:lineRule="auto"/>
        <w:ind w:firstLine="720"/>
        <w:rPr>
          <w:rFonts w:ascii="Cambria" w:hAnsi="Cambria"/>
          <w:color w:val="000000" w:themeColor="text1"/>
          <w:sz w:val="24"/>
          <w:szCs w:val="24"/>
          <w:lang w:eastAsia="en-GB"/>
        </w:rPr>
      </w:pPr>
      <w:r w:rsidRPr="000A765D">
        <w:rPr>
          <w:rFonts w:ascii="Cambria" w:hAnsi="Cambria"/>
          <w:color w:val="000000" w:themeColor="text1"/>
          <w:sz w:val="24"/>
          <w:szCs w:val="24"/>
          <w:lang w:eastAsia="en-GB"/>
        </w:rPr>
        <w:t xml:space="preserve">As a chaplain I would call it ‘holding the silence’. Creating a sound space to </w:t>
      </w:r>
      <w:r w:rsidR="00152759" w:rsidRPr="000A765D">
        <w:rPr>
          <w:rFonts w:ascii="Cambria" w:hAnsi="Cambria"/>
          <w:color w:val="000000" w:themeColor="text1"/>
          <w:sz w:val="24"/>
          <w:szCs w:val="24"/>
          <w:lang w:eastAsia="en-GB"/>
        </w:rPr>
        <w:t xml:space="preserve">afford </w:t>
      </w:r>
      <w:r w:rsidRPr="000A765D">
        <w:rPr>
          <w:rFonts w:ascii="Cambria" w:hAnsi="Cambria"/>
          <w:color w:val="000000" w:themeColor="text1"/>
          <w:sz w:val="24"/>
          <w:szCs w:val="24"/>
          <w:lang w:eastAsia="en-GB"/>
        </w:rPr>
        <w:t xml:space="preserve">an opportunity </w:t>
      </w:r>
      <w:r w:rsidR="00152759" w:rsidRPr="000A765D">
        <w:rPr>
          <w:rFonts w:ascii="Cambria" w:hAnsi="Cambria"/>
          <w:color w:val="000000" w:themeColor="text1"/>
          <w:sz w:val="24"/>
          <w:szCs w:val="24"/>
          <w:lang w:eastAsia="en-GB"/>
        </w:rPr>
        <w:t xml:space="preserve">for it to be filled. The disciples don’t need a question, nor even an invitation; they pile on in, sharing with the world what is </w:t>
      </w:r>
      <w:r w:rsidR="000B3E80" w:rsidRPr="000A765D">
        <w:rPr>
          <w:rFonts w:ascii="Cambria" w:hAnsi="Cambria"/>
          <w:color w:val="000000" w:themeColor="text1"/>
          <w:sz w:val="24"/>
          <w:szCs w:val="24"/>
          <w:lang w:eastAsia="en-GB"/>
        </w:rPr>
        <w:t xml:space="preserve">in </w:t>
      </w:r>
      <w:r w:rsidR="00152759" w:rsidRPr="000A765D">
        <w:rPr>
          <w:rFonts w:ascii="Cambria" w:hAnsi="Cambria"/>
          <w:color w:val="000000" w:themeColor="text1"/>
          <w:sz w:val="24"/>
          <w:szCs w:val="24"/>
          <w:lang w:eastAsia="en-GB"/>
        </w:rPr>
        <w:t xml:space="preserve">their hearts. </w:t>
      </w:r>
      <w:r w:rsidR="000B3E80" w:rsidRPr="000A765D">
        <w:rPr>
          <w:rFonts w:ascii="Cambria" w:hAnsi="Cambria"/>
          <w:color w:val="000000" w:themeColor="text1"/>
          <w:sz w:val="24"/>
          <w:szCs w:val="24"/>
          <w:lang w:eastAsia="en-GB"/>
        </w:rPr>
        <w:t>‘</w:t>
      </w:r>
      <w:r w:rsidR="00152759" w:rsidRPr="000A765D">
        <w:rPr>
          <w:rFonts w:ascii="Cambria" w:hAnsi="Cambria"/>
          <w:color w:val="000000" w:themeColor="text1"/>
          <w:sz w:val="24"/>
          <w:szCs w:val="24"/>
          <w:lang w:eastAsia="en-GB"/>
        </w:rPr>
        <w:t>Send her away she is noisy, she is foreign, she is a woman’. Technically, of course this passage</w:t>
      </w:r>
      <w:r w:rsidR="00630B5B" w:rsidRPr="000A765D">
        <w:rPr>
          <w:rFonts w:ascii="Cambria" w:hAnsi="Cambria"/>
          <w:color w:val="000000" w:themeColor="text1"/>
          <w:sz w:val="24"/>
          <w:szCs w:val="24"/>
          <w:lang w:eastAsia="en-GB"/>
        </w:rPr>
        <w:t xml:space="preserve"> only specifies that she is shouting at them but as we know elsewhere the disciples become greatly exorcised </w:t>
      </w:r>
      <w:r w:rsidR="000B3E80" w:rsidRPr="000A765D">
        <w:rPr>
          <w:rFonts w:ascii="Cambria" w:hAnsi="Cambria"/>
          <w:color w:val="000000" w:themeColor="text1"/>
          <w:sz w:val="24"/>
          <w:szCs w:val="24"/>
          <w:lang w:eastAsia="en-GB"/>
        </w:rPr>
        <w:t>when</w:t>
      </w:r>
      <w:r w:rsidR="00630B5B" w:rsidRPr="000A765D">
        <w:rPr>
          <w:rFonts w:ascii="Cambria" w:hAnsi="Cambria"/>
          <w:color w:val="000000" w:themeColor="text1"/>
          <w:sz w:val="24"/>
          <w:szCs w:val="24"/>
          <w:lang w:eastAsia="en-GB"/>
        </w:rPr>
        <w:t xml:space="preserve"> Jesus is talking with women, children and Gentiles</w:t>
      </w:r>
      <w:r w:rsidR="000B3E80" w:rsidRPr="000A765D">
        <w:rPr>
          <w:rFonts w:ascii="Cambria" w:hAnsi="Cambria"/>
          <w:color w:val="000000" w:themeColor="text1"/>
          <w:sz w:val="24"/>
          <w:szCs w:val="24"/>
          <w:lang w:eastAsia="en-GB"/>
        </w:rPr>
        <w:t>;</w:t>
      </w:r>
      <w:r w:rsidR="00630B5B" w:rsidRPr="000A765D">
        <w:rPr>
          <w:rFonts w:ascii="Cambria" w:hAnsi="Cambria"/>
          <w:color w:val="000000" w:themeColor="text1"/>
          <w:sz w:val="24"/>
          <w:szCs w:val="24"/>
          <w:lang w:eastAsia="en-GB"/>
        </w:rPr>
        <w:t xml:space="preserve"> all those people who are clearly beneath him, and probably unclean – </w:t>
      </w:r>
      <w:r w:rsidR="000B3E80" w:rsidRPr="000A765D">
        <w:rPr>
          <w:rFonts w:ascii="Cambria" w:hAnsi="Cambria"/>
          <w:color w:val="000000" w:themeColor="text1"/>
          <w:sz w:val="24"/>
          <w:szCs w:val="24"/>
          <w:lang w:eastAsia="en-GB"/>
        </w:rPr>
        <w:t xml:space="preserve">the story which is in their hearts, the story they tell themselves. </w:t>
      </w:r>
      <w:r w:rsidR="00092D10" w:rsidRPr="000A765D">
        <w:rPr>
          <w:rFonts w:ascii="Cambria" w:hAnsi="Cambria"/>
          <w:color w:val="000000" w:themeColor="text1"/>
          <w:sz w:val="24"/>
          <w:szCs w:val="24"/>
          <w:lang w:eastAsia="en-GB"/>
        </w:rPr>
        <w:t>And, remarkably, being ritually unclean is what they have just been accused of by the Pharisees.</w:t>
      </w:r>
    </w:p>
    <w:p w14:paraId="156C8080" w14:textId="73A4C0C7" w:rsidR="00630B5B" w:rsidRPr="000A765D" w:rsidRDefault="00630B5B" w:rsidP="000A765D">
      <w:pPr>
        <w:adjustRightInd w:val="0"/>
        <w:snapToGrid w:val="0"/>
        <w:spacing w:after="0" w:line="240" w:lineRule="auto"/>
        <w:ind w:firstLine="720"/>
        <w:rPr>
          <w:rFonts w:ascii="Cambria" w:hAnsi="Cambria"/>
          <w:color w:val="000000" w:themeColor="text1"/>
          <w:sz w:val="24"/>
          <w:szCs w:val="24"/>
        </w:rPr>
      </w:pPr>
      <w:r w:rsidRPr="000A765D">
        <w:rPr>
          <w:rFonts w:ascii="Cambria" w:hAnsi="Cambria"/>
          <w:color w:val="000000" w:themeColor="text1"/>
          <w:sz w:val="24"/>
          <w:szCs w:val="24"/>
        </w:rPr>
        <w:t xml:space="preserve">For the record, I don’t believe for one moment that the Jesus was rude or abusive. </w:t>
      </w:r>
      <w:r w:rsidR="00092D10" w:rsidRPr="000A765D">
        <w:rPr>
          <w:rFonts w:ascii="Cambria" w:hAnsi="Cambria"/>
          <w:color w:val="000000" w:themeColor="text1"/>
          <w:sz w:val="24"/>
          <w:szCs w:val="24"/>
        </w:rPr>
        <w:t xml:space="preserve">I believe he knew exactly what he was </w:t>
      </w:r>
      <w:proofErr w:type="gramStart"/>
      <w:r w:rsidR="00092D10" w:rsidRPr="000A765D">
        <w:rPr>
          <w:rFonts w:ascii="Cambria" w:hAnsi="Cambria"/>
          <w:color w:val="000000" w:themeColor="text1"/>
          <w:sz w:val="24"/>
          <w:szCs w:val="24"/>
        </w:rPr>
        <w:t>doin</w:t>
      </w:r>
      <w:bookmarkStart w:id="0" w:name="_GoBack"/>
      <w:bookmarkEnd w:id="0"/>
      <w:r w:rsidR="00092D10" w:rsidRPr="000A765D">
        <w:rPr>
          <w:rFonts w:ascii="Cambria" w:hAnsi="Cambria"/>
          <w:color w:val="000000" w:themeColor="text1"/>
          <w:sz w:val="24"/>
          <w:szCs w:val="24"/>
        </w:rPr>
        <w:t>g:</w:t>
      </w:r>
      <w:proofErr w:type="gramEnd"/>
      <w:r w:rsidR="00092D10" w:rsidRPr="000A765D">
        <w:rPr>
          <w:rFonts w:ascii="Cambria" w:hAnsi="Cambria"/>
          <w:color w:val="000000" w:themeColor="text1"/>
          <w:sz w:val="24"/>
          <w:szCs w:val="24"/>
        </w:rPr>
        <w:t xml:space="preserve"> testing the disciples. </w:t>
      </w:r>
      <w:r w:rsidRPr="000A765D">
        <w:rPr>
          <w:rFonts w:ascii="Cambria" w:hAnsi="Cambria"/>
          <w:color w:val="000000" w:themeColor="text1"/>
          <w:sz w:val="24"/>
          <w:szCs w:val="24"/>
        </w:rPr>
        <w:t xml:space="preserve">It is possible that </w:t>
      </w:r>
      <w:r w:rsidR="00092D10" w:rsidRPr="000A765D">
        <w:rPr>
          <w:rFonts w:ascii="Cambria" w:hAnsi="Cambria"/>
          <w:color w:val="000000" w:themeColor="text1"/>
          <w:sz w:val="24"/>
          <w:szCs w:val="24"/>
        </w:rPr>
        <w:t xml:space="preserve">the Canaanite woman, </w:t>
      </w:r>
      <w:r w:rsidRPr="000A765D">
        <w:rPr>
          <w:rFonts w:ascii="Cambria" w:hAnsi="Cambria"/>
          <w:color w:val="000000" w:themeColor="text1"/>
          <w:sz w:val="24"/>
          <w:szCs w:val="24"/>
        </w:rPr>
        <w:t>surrounded by equally noisy men, was a woman of such great courage, fortitude and determination, not to mention desperation, that she still pursued her claim.</w:t>
      </w:r>
      <w:r w:rsidR="006B2140" w:rsidRPr="000A765D">
        <w:rPr>
          <w:rFonts w:ascii="Cambria" w:hAnsi="Cambria"/>
          <w:color w:val="000000" w:themeColor="text1"/>
          <w:sz w:val="24"/>
          <w:szCs w:val="24"/>
        </w:rPr>
        <w:t xml:space="preserve"> </w:t>
      </w:r>
      <w:r w:rsidRPr="000A765D">
        <w:rPr>
          <w:rFonts w:ascii="Cambria" w:hAnsi="Cambria"/>
          <w:color w:val="000000" w:themeColor="text1"/>
          <w:sz w:val="24"/>
          <w:szCs w:val="24"/>
        </w:rPr>
        <w:t xml:space="preserve">I find it much more likely </w:t>
      </w:r>
      <w:r w:rsidR="006B2140" w:rsidRPr="000A765D">
        <w:rPr>
          <w:rFonts w:ascii="Cambria" w:hAnsi="Cambria"/>
          <w:color w:val="000000" w:themeColor="text1"/>
          <w:sz w:val="24"/>
          <w:szCs w:val="24"/>
        </w:rPr>
        <w:t>that in Jesus she saw someone who would not abuse her</w:t>
      </w:r>
      <w:r w:rsidR="000D5B16" w:rsidRPr="000A765D">
        <w:rPr>
          <w:rFonts w:ascii="Cambria" w:hAnsi="Cambria"/>
          <w:color w:val="000000" w:themeColor="text1"/>
          <w:sz w:val="24"/>
          <w:szCs w:val="24"/>
        </w:rPr>
        <w:t xml:space="preserve"> but would help her</w:t>
      </w:r>
      <w:r w:rsidR="006B2140" w:rsidRPr="000A765D">
        <w:rPr>
          <w:rFonts w:ascii="Cambria" w:hAnsi="Cambria"/>
          <w:color w:val="000000" w:themeColor="text1"/>
          <w:sz w:val="24"/>
          <w:szCs w:val="24"/>
        </w:rPr>
        <w:t xml:space="preserve">, finding in herself the confidence to block his way, kneeling before him, and engaging in witty </w:t>
      </w:r>
      <w:r w:rsidR="00092D10" w:rsidRPr="000A765D">
        <w:rPr>
          <w:rFonts w:ascii="Cambria" w:hAnsi="Cambria"/>
          <w:color w:val="000000" w:themeColor="text1"/>
          <w:sz w:val="24"/>
          <w:szCs w:val="24"/>
        </w:rPr>
        <w:t xml:space="preserve">if brief </w:t>
      </w:r>
      <w:r w:rsidR="006B2140" w:rsidRPr="000A765D">
        <w:rPr>
          <w:rFonts w:ascii="Cambria" w:hAnsi="Cambria"/>
          <w:color w:val="000000" w:themeColor="text1"/>
          <w:sz w:val="24"/>
          <w:szCs w:val="24"/>
        </w:rPr>
        <w:t xml:space="preserve">dialogue. Shades of the scandalous woman at the well, </w:t>
      </w:r>
      <w:r w:rsidR="000D5B16" w:rsidRPr="000A765D">
        <w:rPr>
          <w:rFonts w:ascii="Cambria" w:hAnsi="Cambria"/>
          <w:color w:val="000000" w:themeColor="text1"/>
          <w:sz w:val="24"/>
          <w:szCs w:val="24"/>
        </w:rPr>
        <w:t xml:space="preserve">and </w:t>
      </w:r>
      <w:r w:rsidR="006B2140" w:rsidRPr="000A765D">
        <w:rPr>
          <w:rFonts w:ascii="Cambria" w:hAnsi="Cambria"/>
          <w:color w:val="000000" w:themeColor="text1"/>
          <w:sz w:val="24"/>
          <w:szCs w:val="24"/>
        </w:rPr>
        <w:t>an echo of Jesus’ own mother ignoring his response, overriding him, and simply saying to the servants, ‘Just do what he says’.</w:t>
      </w:r>
    </w:p>
    <w:p w14:paraId="0F190C0A" w14:textId="1F6E4265" w:rsidR="00D25B0D" w:rsidRPr="000A765D" w:rsidRDefault="006B2140" w:rsidP="000A765D">
      <w:pPr>
        <w:adjustRightInd w:val="0"/>
        <w:snapToGrid w:val="0"/>
        <w:spacing w:after="0" w:line="240" w:lineRule="auto"/>
        <w:ind w:firstLine="720"/>
        <w:rPr>
          <w:rFonts w:ascii="Cambria" w:hAnsi="Cambria"/>
          <w:color w:val="000000" w:themeColor="text1"/>
          <w:sz w:val="24"/>
          <w:szCs w:val="24"/>
        </w:rPr>
      </w:pPr>
      <w:r w:rsidRPr="000A765D">
        <w:rPr>
          <w:rFonts w:ascii="Cambria" w:hAnsi="Cambria"/>
          <w:color w:val="000000" w:themeColor="text1"/>
          <w:sz w:val="24"/>
          <w:szCs w:val="24"/>
        </w:rPr>
        <w:t>But more importantly today, I want to draw out what Jesus said about it being what comes out of our mouths which defiles us.</w:t>
      </w:r>
    </w:p>
    <w:p w14:paraId="63F5F016" w14:textId="56D856BE" w:rsidR="006B2140" w:rsidRPr="000A765D" w:rsidRDefault="006B2140" w:rsidP="000A765D">
      <w:pPr>
        <w:adjustRightInd w:val="0"/>
        <w:snapToGrid w:val="0"/>
        <w:spacing w:after="0" w:line="240" w:lineRule="auto"/>
        <w:ind w:firstLine="720"/>
        <w:rPr>
          <w:rFonts w:ascii="Cambria" w:hAnsi="Cambria"/>
          <w:color w:val="000000" w:themeColor="text1"/>
          <w:sz w:val="24"/>
          <w:szCs w:val="24"/>
        </w:rPr>
      </w:pPr>
      <w:r w:rsidRPr="000A765D">
        <w:rPr>
          <w:rFonts w:ascii="Cambria" w:hAnsi="Cambria"/>
          <w:color w:val="000000" w:themeColor="text1"/>
          <w:sz w:val="24"/>
          <w:szCs w:val="24"/>
        </w:rPr>
        <w:t xml:space="preserve">There are many examples </w:t>
      </w:r>
      <w:r w:rsidR="000D5B16" w:rsidRPr="000A765D">
        <w:rPr>
          <w:rFonts w:ascii="Cambria" w:hAnsi="Cambria"/>
          <w:color w:val="000000" w:themeColor="text1"/>
          <w:sz w:val="24"/>
          <w:szCs w:val="24"/>
        </w:rPr>
        <w:t>in life</w:t>
      </w:r>
      <w:r w:rsidRPr="000A765D">
        <w:rPr>
          <w:rFonts w:ascii="Cambria" w:hAnsi="Cambria"/>
          <w:color w:val="000000" w:themeColor="text1"/>
          <w:sz w:val="24"/>
          <w:szCs w:val="24"/>
        </w:rPr>
        <w:t xml:space="preserve"> of abusive behaviour, diminishing and demeaning others, because it aggrandizes ourselves. </w:t>
      </w:r>
      <w:r w:rsidR="006D61C8" w:rsidRPr="000A765D">
        <w:rPr>
          <w:rFonts w:ascii="Cambria" w:hAnsi="Cambria"/>
          <w:color w:val="000000" w:themeColor="text1"/>
          <w:sz w:val="24"/>
          <w:szCs w:val="24"/>
        </w:rPr>
        <w:t xml:space="preserve">It is the self-affirming story we like to tell ourselves, because we are the ones who know better. </w:t>
      </w:r>
    </w:p>
    <w:p w14:paraId="697B28F8" w14:textId="709483FF" w:rsidR="006D61C8" w:rsidRPr="000A765D" w:rsidRDefault="000D5B16" w:rsidP="000A765D">
      <w:pPr>
        <w:adjustRightInd w:val="0"/>
        <w:snapToGrid w:val="0"/>
        <w:spacing w:after="0" w:line="240" w:lineRule="auto"/>
        <w:ind w:firstLine="720"/>
        <w:rPr>
          <w:rFonts w:ascii="Cambria" w:hAnsi="Cambria"/>
          <w:color w:val="000000" w:themeColor="text1"/>
          <w:sz w:val="24"/>
          <w:szCs w:val="24"/>
        </w:rPr>
      </w:pPr>
      <w:r w:rsidRPr="000A765D">
        <w:rPr>
          <w:rFonts w:ascii="Cambria" w:hAnsi="Cambria"/>
          <w:color w:val="000000" w:themeColor="text1"/>
          <w:sz w:val="24"/>
          <w:szCs w:val="24"/>
        </w:rPr>
        <w:t>But l</w:t>
      </w:r>
      <w:r w:rsidR="006D61C8" w:rsidRPr="000A765D">
        <w:rPr>
          <w:rFonts w:ascii="Cambria" w:hAnsi="Cambria"/>
          <w:color w:val="000000" w:themeColor="text1"/>
          <w:sz w:val="24"/>
          <w:szCs w:val="24"/>
        </w:rPr>
        <w:t xml:space="preserve">et’s stay with the women – </w:t>
      </w:r>
      <w:r w:rsidR="009B1E89" w:rsidRPr="000A765D">
        <w:rPr>
          <w:rFonts w:ascii="Cambria" w:hAnsi="Cambria"/>
          <w:color w:val="000000" w:themeColor="text1"/>
          <w:sz w:val="24"/>
          <w:szCs w:val="24"/>
        </w:rPr>
        <w:t>they</w:t>
      </w:r>
      <w:r w:rsidR="006D61C8" w:rsidRPr="000A765D">
        <w:rPr>
          <w:rFonts w:ascii="Cambria" w:hAnsi="Cambria"/>
          <w:color w:val="000000" w:themeColor="text1"/>
          <w:sz w:val="24"/>
          <w:szCs w:val="24"/>
        </w:rPr>
        <w:t xml:space="preserve"> are at the heart this Gospel story. We may shake our heads at the disciples. What narratives were running through their heads as they sought to send her away? We may condemn movie moguls exploiting young women for sexual favours – didn’t we just mention evil intentions and fornication. </w:t>
      </w:r>
      <w:r w:rsidRPr="000A765D">
        <w:rPr>
          <w:rFonts w:ascii="Cambria" w:hAnsi="Cambria"/>
          <w:color w:val="000000" w:themeColor="text1"/>
          <w:sz w:val="24"/>
          <w:szCs w:val="24"/>
        </w:rPr>
        <w:t>‘</w:t>
      </w:r>
      <w:r w:rsidR="006D61C8" w:rsidRPr="000A765D">
        <w:rPr>
          <w:rFonts w:ascii="Cambria" w:hAnsi="Cambria"/>
          <w:color w:val="000000" w:themeColor="text1"/>
          <w:sz w:val="24"/>
          <w:szCs w:val="24"/>
        </w:rPr>
        <w:t>No, not at all,</w:t>
      </w:r>
      <w:r w:rsidR="00092D10" w:rsidRPr="000A765D">
        <w:rPr>
          <w:rFonts w:ascii="Cambria" w:hAnsi="Cambria"/>
          <w:color w:val="000000" w:themeColor="text1"/>
          <w:sz w:val="24"/>
          <w:szCs w:val="24"/>
        </w:rPr>
        <w:t>’ is their cry, ‘</w:t>
      </w:r>
      <w:r w:rsidRPr="000A765D">
        <w:rPr>
          <w:rFonts w:ascii="Cambria" w:hAnsi="Cambria"/>
          <w:color w:val="000000" w:themeColor="text1"/>
          <w:sz w:val="24"/>
          <w:szCs w:val="24"/>
        </w:rPr>
        <w:t xml:space="preserve">I was </w:t>
      </w:r>
      <w:r w:rsidR="006D61C8" w:rsidRPr="000A765D">
        <w:rPr>
          <w:rFonts w:ascii="Cambria" w:hAnsi="Cambria"/>
          <w:color w:val="000000" w:themeColor="text1"/>
          <w:sz w:val="24"/>
          <w:szCs w:val="24"/>
        </w:rPr>
        <w:t>merely helping these willing young women to develop their careers</w:t>
      </w:r>
      <w:r w:rsidRPr="000A765D">
        <w:rPr>
          <w:rFonts w:ascii="Cambria" w:hAnsi="Cambria"/>
          <w:color w:val="000000" w:themeColor="text1"/>
          <w:sz w:val="24"/>
          <w:szCs w:val="24"/>
        </w:rPr>
        <w:t>’</w:t>
      </w:r>
      <w:r w:rsidR="006D61C8" w:rsidRPr="000A765D">
        <w:rPr>
          <w:rFonts w:ascii="Cambria" w:hAnsi="Cambria"/>
          <w:color w:val="000000" w:themeColor="text1"/>
          <w:sz w:val="24"/>
          <w:szCs w:val="24"/>
        </w:rPr>
        <w:t>. Well, that’s the story they keep telling themselves and</w:t>
      </w:r>
      <w:r w:rsidRPr="000A765D">
        <w:rPr>
          <w:rFonts w:ascii="Cambria" w:hAnsi="Cambria"/>
          <w:color w:val="000000" w:themeColor="text1"/>
          <w:sz w:val="24"/>
          <w:szCs w:val="24"/>
        </w:rPr>
        <w:t xml:space="preserve">, if they have the chance, tell </w:t>
      </w:r>
      <w:r w:rsidR="006D61C8" w:rsidRPr="000A765D">
        <w:rPr>
          <w:rFonts w:ascii="Cambria" w:hAnsi="Cambria"/>
          <w:color w:val="000000" w:themeColor="text1"/>
          <w:sz w:val="24"/>
          <w:szCs w:val="24"/>
        </w:rPr>
        <w:t>the world</w:t>
      </w:r>
      <w:r w:rsidRPr="000A765D">
        <w:rPr>
          <w:rFonts w:ascii="Cambria" w:hAnsi="Cambria"/>
          <w:color w:val="000000" w:themeColor="text1"/>
          <w:sz w:val="24"/>
          <w:szCs w:val="24"/>
        </w:rPr>
        <w:t xml:space="preserve"> too</w:t>
      </w:r>
      <w:r w:rsidR="006D61C8" w:rsidRPr="000A765D">
        <w:rPr>
          <w:rFonts w:ascii="Cambria" w:hAnsi="Cambria"/>
          <w:color w:val="000000" w:themeColor="text1"/>
          <w:sz w:val="24"/>
          <w:szCs w:val="24"/>
        </w:rPr>
        <w:t>.</w:t>
      </w:r>
    </w:p>
    <w:p w14:paraId="4C3F5840" w14:textId="0E3D324B" w:rsidR="007C1BFD" w:rsidRPr="000A765D" w:rsidRDefault="007C1BFD" w:rsidP="000A765D">
      <w:pPr>
        <w:adjustRightInd w:val="0"/>
        <w:snapToGrid w:val="0"/>
        <w:spacing w:after="0" w:line="240" w:lineRule="auto"/>
        <w:ind w:firstLine="720"/>
        <w:rPr>
          <w:rFonts w:ascii="Cambria" w:hAnsi="Cambria"/>
          <w:color w:val="000000" w:themeColor="text1"/>
          <w:sz w:val="24"/>
          <w:szCs w:val="24"/>
        </w:rPr>
      </w:pPr>
      <w:r w:rsidRPr="000A765D">
        <w:rPr>
          <w:rFonts w:ascii="Cambria" w:hAnsi="Cambria"/>
          <w:color w:val="000000" w:themeColor="text1"/>
          <w:sz w:val="24"/>
          <w:szCs w:val="24"/>
        </w:rPr>
        <w:t>Thank goodness that doesn’t happen in the Church or Science</w:t>
      </w:r>
      <w:r w:rsidR="00322168">
        <w:rPr>
          <w:rFonts w:ascii="Cambria" w:hAnsi="Cambria"/>
          <w:color w:val="000000" w:themeColor="text1"/>
          <w:sz w:val="24"/>
          <w:szCs w:val="24"/>
        </w:rPr>
        <w:t>…</w:t>
      </w:r>
    </w:p>
    <w:p w14:paraId="43C60098" w14:textId="18247E15" w:rsidR="009B1E89" w:rsidRPr="000A765D" w:rsidRDefault="007C1BFD" w:rsidP="000A765D">
      <w:pPr>
        <w:adjustRightInd w:val="0"/>
        <w:snapToGrid w:val="0"/>
        <w:spacing w:after="0" w:line="240" w:lineRule="auto"/>
        <w:ind w:firstLine="720"/>
        <w:rPr>
          <w:rFonts w:ascii="Cambria" w:hAnsi="Cambria"/>
          <w:color w:val="000000" w:themeColor="text1"/>
          <w:sz w:val="24"/>
          <w:szCs w:val="24"/>
        </w:rPr>
      </w:pPr>
      <w:r w:rsidRPr="000A765D">
        <w:rPr>
          <w:rFonts w:ascii="Cambria" w:hAnsi="Cambria"/>
          <w:color w:val="000000" w:themeColor="text1"/>
          <w:sz w:val="24"/>
          <w:szCs w:val="24"/>
        </w:rPr>
        <w:t xml:space="preserve">Except of course it is horribly well documented what has happened in the Church. We even have our </w:t>
      </w:r>
      <w:r w:rsidR="00092D10" w:rsidRPr="000A765D">
        <w:rPr>
          <w:rFonts w:ascii="Cambria" w:hAnsi="Cambria"/>
          <w:color w:val="000000" w:themeColor="text1"/>
          <w:sz w:val="24"/>
          <w:szCs w:val="24"/>
        </w:rPr>
        <w:t xml:space="preserve">own </w:t>
      </w:r>
      <w:r w:rsidRPr="000A765D">
        <w:rPr>
          <w:rFonts w:ascii="Cambria" w:hAnsi="Cambria"/>
          <w:color w:val="000000" w:themeColor="text1"/>
          <w:sz w:val="24"/>
          <w:szCs w:val="24"/>
        </w:rPr>
        <w:t xml:space="preserve">designated form of abuse, spiritual abuse. </w:t>
      </w:r>
      <w:r w:rsidR="009B1E89" w:rsidRPr="000A765D">
        <w:rPr>
          <w:rFonts w:ascii="Cambria" w:hAnsi="Cambria"/>
          <w:color w:val="000000" w:themeColor="text1"/>
          <w:sz w:val="24"/>
          <w:szCs w:val="24"/>
        </w:rPr>
        <w:t>And sadly, it is very real. And in Science too, people with power and authority abuse the vulnerable in all kinds of ways</w:t>
      </w:r>
      <w:r w:rsidR="000D5B16" w:rsidRPr="000A765D">
        <w:rPr>
          <w:rFonts w:ascii="Cambria" w:hAnsi="Cambria"/>
          <w:color w:val="000000" w:themeColor="text1"/>
          <w:sz w:val="24"/>
          <w:szCs w:val="24"/>
        </w:rPr>
        <w:t>, sometimes indistinguishably from movie moguls</w:t>
      </w:r>
      <w:r w:rsidR="009B1E89" w:rsidRPr="000A765D">
        <w:rPr>
          <w:rFonts w:ascii="Cambria" w:hAnsi="Cambria"/>
          <w:color w:val="000000" w:themeColor="text1"/>
          <w:sz w:val="24"/>
          <w:szCs w:val="24"/>
        </w:rPr>
        <w:t>. And I suspect we can’t begin to imagine the story they tell themselves to justify their actions.</w:t>
      </w:r>
    </w:p>
    <w:p w14:paraId="2B57487B" w14:textId="22C36995" w:rsidR="007C1BFD" w:rsidRPr="000A765D" w:rsidRDefault="00EA0643" w:rsidP="000A765D">
      <w:pPr>
        <w:adjustRightInd w:val="0"/>
        <w:snapToGrid w:val="0"/>
        <w:spacing w:after="0" w:line="240" w:lineRule="auto"/>
        <w:ind w:firstLine="720"/>
        <w:rPr>
          <w:rFonts w:ascii="Cambria" w:hAnsi="Cambria"/>
          <w:color w:val="000000" w:themeColor="text1"/>
          <w:sz w:val="24"/>
          <w:szCs w:val="24"/>
        </w:rPr>
      </w:pPr>
      <w:r w:rsidRPr="000A765D">
        <w:rPr>
          <w:rFonts w:ascii="Cambria" w:hAnsi="Cambria"/>
          <w:color w:val="000000" w:themeColor="text1"/>
          <w:sz w:val="24"/>
          <w:szCs w:val="24"/>
        </w:rPr>
        <w:t>But at least Science</w:t>
      </w:r>
      <w:r w:rsidR="009B1E89" w:rsidRPr="000A765D">
        <w:rPr>
          <w:rFonts w:ascii="Cambria" w:hAnsi="Cambria"/>
          <w:color w:val="000000" w:themeColor="text1"/>
          <w:sz w:val="24"/>
          <w:szCs w:val="24"/>
        </w:rPr>
        <w:t xml:space="preserve">, the pure </w:t>
      </w:r>
      <w:r w:rsidR="004102FC" w:rsidRPr="000A765D">
        <w:rPr>
          <w:rFonts w:ascii="Cambria" w:hAnsi="Cambria"/>
          <w:color w:val="000000" w:themeColor="text1"/>
          <w:sz w:val="24"/>
          <w:szCs w:val="24"/>
        </w:rPr>
        <w:t xml:space="preserve">institutional </w:t>
      </w:r>
      <w:r w:rsidR="009B1E89" w:rsidRPr="000A765D">
        <w:rPr>
          <w:rFonts w:ascii="Cambria" w:hAnsi="Cambria"/>
          <w:color w:val="000000" w:themeColor="text1"/>
          <w:sz w:val="24"/>
          <w:szCs w:val="24"/>
        </w:rPr>
        <w:t>concept</w:t>
      </w:r>
      <w:r w:rsidR="004102FC" w:rsidRPr="000A765D">
        <w:rPr>
          <w:rFonts w:ascii="Cambria" w:hAnsi="Cambria"/>
          <w:color w:val="000000" w:themeColor="text1"/>
          <w:sz w:val="24"/>
          <w:szCs w:val="24"/>
        </w:rPr>
        <w:t>,</w:t>
      </w:r>
      <w:r w:rsidRPr="000A765D">
        <w:rPr>
          <w:rFonts w:ascii="Cambria" w:hAnsi="Cambria"/>
          <w:color w:val="000000" w:themeColor="text1"/>
          <w:sz w:val="24"/>
          <w:szCs w:val="24"/>
        </w:rPr>
        <w:t xml:space="preserve"> is safe, based as it is </w:t>
      </w:r>
      <w:r w:rsidR="009B1E89" w:rsidRPr="000A765D">
        <w:rPr>
          <w:rFonts w:ascii="Cambria" w:hAnsi="Cambria"/>
          <w:color w:val="000000" w:themeColor="text1"/>
          <w:sz w:val="24"/>
          <w:szCs w:val="24"/>
        </w:rPr>
        <w:t xml:space="preserve">on </w:t>
      </w:r>
      <w:r w:rsidRPr="000A765D">
        <w:rPr>
          <w:rFonts w:ascii="Cambria" w:hAnsi="Cambria"/>
          <w:color w:val="000000" w:themeColor="text1"/>
          <w:sz w:val="24"/>
          <w:szCs w:val="24"/>
        </w:rPr>
        <w:t>reason, objective thought and empirical evidence. Sadly not. At present, there is a campaign for drug doses to be recalibrated for women because of their physiolog</w:t>
      </w:r>
      <w:r w:rsidR="00526C7B" w:rsidRPr="000A765D">
        <w:rPr>
          <w:rFonts w:ascii="Cambria" w:hAnsi="Cambria"/>
          <w:color w:val="000000" w:themeColor="text1"/>
          <w:sz w:val="24"/>
          <w:szCs w:val="24"/>
        </w:rPr>
        <w:t xml:space="preserve">ical differences. The proponents aver that present dosages are predicated are experiments </w:t>
      </w:r>
      <w:r w:rsidR="00526C7B" w:rsidRPr="000A765D">
        <w:rPr>
          <w:rFonts w:ascii="Cambria" w:hAnsi="Cambria"/>
          <w:color w:val="000000" w:themeColor="text1"/>
          <w:sz w:val="24"/>
          <w:szCs w:val="24"/>
        </w:rPr>
        <w:lastRenderedPageBreak/>
        <w:t>which were mainly conducted by men on men</w:t>
      </w:r>
      <w:r w:rsidR="009B1E89" w:rsidRPr="000A765D">
        <w:rPr>
          <w:rFonts w:ascii="Cambria" w:hAnsi="Cambria"/>
          <w:color w:val="000000" w:themeColor="text1"/>
          <w:sz w:val="24"/>
          <w:szCs w:val="24"/>
        </w:rPr>
        <w:t xml:space="preserve"> and very often </w:t>
      </w:r>
      <w:r w:rsidR="006F5EFD" w:rsidRPr="000A765D">
        <w:rPr>
          <w:rFonts w:ascii="Cambria" w:hAnsi="Cambria"/>
          <w:color w:val="000000" w:themeColor="text1"/>
          <w:sz w:val="24"/>
          <w:szCs w:val="24"/>
        </w:rPr>
        <w:t>with</w:t>
      </w:r>
      <w:r w:rsidR="009B1E89" w:rsidRPr="000A765D">
        <w:rPr>
          <w:rFonts w:ascii="Cambria" w:hAnsi="Cambria"/>
          <w:color w:val="000000" w:themeColor="text1"/>
          <w:sz w:val="24"/>
          <w:szCs w:val="24"/>
        </w:rPr>
        <w:t xml:space="preserve"> diseases that afflict men</w:t>
      </w:r>
      <w:r w:rsidR="00526C7B" w:rsidRPr="000A765D">
        <w:rPr>
          <w:rFonts w:ascii="Cambria" w:hAnsi="Cambria"/>
          <w:color w:val="000000" w:themeColor="text1"/>
          <w:sz w:val="24"/>
          <w:szCs w:val="24"/>
        </w:rPr>
        <w:t xml:space="preserve">. They also point </w:t>
      </w:r>
      <w:r w:rsidR="006F5EFD" w:rsidRPr="000A765D">
        <w:rPr>
          <w:rFonts w:ascii="Cambria" w:hAnsi="Cambria"/>
          <w:color w:val="000000" w:themeColor="text1"/>
          <w:sz w:val="24"/>
          <w:szCs w:val="24"/>
        </w:rPr>
        <w:t xml:space="preserve">to </w:t>
      </w:r>
      <w:r w:rsidR="00526C7B" w:rsidRPr="000A765D">
        <w:rPr>
          <w:rFonts w:ascii="Cambria" w:hAnsi="Cambria"/>
          <w:color w:val="000000" w:themeColor="text1"/>
          <w:sz w:val="24"/>
          <w:szCs w:val="24"/>
        </w:rPr>
        <w:t xml:space="preserve">how little money has been spent on research </w:t>
      </w:r>
      <w:r w:rsidR="009B1E89" w:rsidRPr="000A765D">
        <w:rPr>
          <w:rFonts w:ascii="Cambria" w:hAnsi="Cambria"/>
          <w:color w:val="000000" w:themeColor="text1"/>
          <w:sz w:val="24"/>
          <w:szCs w:val="24"/>
        </w:rPr>
        <w:t xml:space="preserve">on women’s ailments. And the history of science shows how often women have been dismissed, demeaned and denigrated just because they are women </w:t>
      </w:r>
      <w:r w:rsidR="00322168">
        <w:rPr>
          <w:rFonts w:ascii="Cambria" w:hAnsi="Cambria"/>
          <w:color w:val="000000" w:themeColor="text1"/>
          <w:sz w:val="24"/>
          <w:szCs w:val="24"/>
        </w:rPr>
        <w:t>–</w:t>
      </w:r>
      <w:r w:rsidR="006F5EFD" w:rsidRPr="000A765D">
        <w:rPr>
          <w:rFonts w:ascii="Cambria" w:hAnsi="Cambria"/>
          <w:color w:val="000000" w:themeColor="text1"/>
          <w:sz w:val="24"/>
          <w:szCs w:val="24"/>
        </w:rPr>
        <w:t xml:space="preserve"> </w:t>
      </w:r>
      <w:r w:rsidR="009B1E89" w:rsidRPr="000A765D">
        <w:rPr>
          <w:rFonts w:ascii="Cambria" w:hAnsi="Cambria"/>
          <w:color w:val="000000" w:themeColor="text1"/>
          <w:sz w:val="24"/>
          <w:szCs w:val="24"/>
        </w:rPr>
        <w:t xml:space="preserve">and science has been used to justify the stereotypes. Women dying after childbirth because doctors </w:t>
      </w:r>
      <w:r w:rsidR="004102FC" w:rsidRPr="000A765D">
        <w:rPr>
          <w:rFonts w:ascii="Cambria" w:hAnsi="Cambria"/>
          <w:color w:val="000000" w:themeColor="text1"/>
          <w:sz w:val="24"/>
          <w:szCs w:val="24"/>
        </w:rPr>
        <w:t xml:space="preserve">cannot believe that they are the harbingers of death, ignoring the evidence </w:t>
      </w:r>
      <w:r w:rsidR="006F5EFD" w:rsidRPr="000A765D">
        <w:rPr>
          <w:rFonts w:ascii="Cambria" w:hAnsi="Cambria"/>
          <w:color w:val="000000" w:themeColor="text1"/>
          <w:sz w:val="24"/>
          <w:szCs w:val="24"/>
        </w:rPr>
        <w:t xml:space="preserve">about </w:t>
      </w:r>
      <w:r w:rsidR="004102FC" w:rsidRPr="000A765D">
        <w:rPr>
          <w:rFonts w:ascii="Cambria" w:hAnsi="Cambria"/>
          <w:color w:val="000000" w:themeColor="text1"/>
          <w:sz w:val="24"/>
          <w:szCs w:val="24"/>
        </w:rPr>
        <w:t>cleanliness and the washing of hands. The science around breast feeding does not bear review, as the poor delicate wee things</w:t>
      </w:r>
      <w:r w:rsidR="00092D10" w:rsidRPr="000A765D">
        <w:rPr>
          <w:rFonts w:ascii="Cambria" w:hAnsi="Cambria"/>
          <w:color w:val="000000" w:themeColor="text1"/>
          <w:sz w:val="24"/>
          <w:szCs w:val="24"/>
        </w:rPr>
        <w:t>, that is – the mothers,</w:t>
      </w:r>
      <w:r w:rsidR="004102FC" w:rsidRPr="000A765D">
        <w:rPr>
          <w:rFonts w:ascii="Cambria" w:hAnsi="Cambria"/>
          <w:color w:val="000000" w:themeColor="text1"/>
          <w:sz w:val="24"/>
          <w:szCs w:val="24"/>
        </w:rPr>
        <w:t xml:space="preserve"> clearly don’t have the strength or capacity to breast feed their babies for any length of time. And as </w:t>
      </w:r>
      <w:r w:rsidR="00092D10" w:rsidRPr="000A765D">
        <w:rPr>
          <w:rFonts w:ascii="Cambria" w:hAnsi="Cambria"/>
          <w:color w:val="000000" w:themeColor="text1"/>
          <w:sz w:val="24"/>
          <w:szCs w:val="24"/>
        </w:rPr>
        <w:t>a</w:t>
      </w:r>
      <w:r w:rsidR="004102FC" w:rsidRPr="000A765D">
        <w:rPr>
          <w:rFonts w:ascii="Cambria" w:hAnsi="Cambria"/>
          <w:color w:val="000000" w:themeColor="text1"/>
          <w:sz w:val="24"/>
          <w:szCs w:val="24"/>
        </w:rPr>
        <w:t xml:space="preserve"> woman scientist observed only last week on </w:t>
      </w:r>
      <w:r w:rsidR="00092D10" w:rsidRPr="000A765D">
        <w:rPr>
          <w:rFonts w:ascii="Cambria" w:hAnsi="Cambria"/>
          <w:color w:val="000000" w:themeColor="text1"/>
          <w:sz w:val="24"/>
          <w:szCs w:val="24"/>
        </w:rPr>
        <w:t>R</w:t>
      </w:r>
      <w:r w:rsidR="004102FC" w:rsidRPr="000A765D">
        <w:rPr>
          <w:rFonts w:ascii="Cambria" w:hAnsi="Cambria"/>
          <w:color w:val="000000" w:themeColor="text1"/>
          <w:sz w:val="24"/>
          <w:szCs w:val="24"/>
        </w:rPr>
        <w:t xml:space="preserve">adio 4, ‘If men suffered from endometriosis rather than erectile dysfunction, I wonder </w:t>
      </w:r>
      <w:r w:rsidR="00092D10" w:rsidRPr="000A765D">
        <w:rPr>
          <w:rFonts w:ascii="Cambria" w:hAnsi="Cambria"/>
          <w:color w:val="000000" w:themeColor="text1"/>
          <w:sz w:val="24"/>
          <w:szCs w:val="24"/>
        </w:rPr>
        <w:t xml:space="preserve">where </w:t>
      </w:r>
      <w:r w:rsidR="004102FC" w:rsidRPr="000A765D">
        <w:rPr>
          <w:rFonts w:ascii="Cambria" w:hAnsi="Cambria"/>
          <w:color w:val="000000" w:themeColor="text1"/>
          <w:sz w:val="24"/>
          <w:szCs w:val="24"/>
        </w:rPr>
        <w:t>the money would have been spent</w:t>
      </w:r>
      <w:r w:rsidR="006F5EFD" w:rsidRPr="000A765D">
        <w:rPr>
          <w:rFonts w:ascii="Cambria" w:hAnsi="Cambria"/>
          <w:color w:val="000000" w:themeColor="text1"/>
          <w:sz w:val="24"/>
          <w:szCs w:val="24"/>
        </w:rPr>
        <w:t>’</w:t>
      </w:r>
      <w:r w:rsidR="004102FC" w:rsidRPr="000A765D">
        <w:rPr>
          <w:rFonts w:ascii="Cambria" w:hAnsi="Cambria"/>
          <w:color w:val="000000" w:themeColor="text1"/>
          <w:sz w:val="24"/>
          <w:szCs w:val="24"/>
        </w:rPr>
        <w:t>.</w:t>
      </w:r>
      <w:r w:rsidR="00493D94" w:rsidRPr="000A765D">
        <w:rPr>
          <w:rFonts w:ascii="Cambria" w:hAnsi="Cambria"/>
          <w:color w:val="000000" w:themeColor="text1"/>
          <w:sz w:val="24"/>
          <w:szCs w:val="24"/>
        </w:rPr>
        <w:t xml:space="preserve"> Even as late as the 1950’s scientists at Harvard studying menstruation were still talking </w:t>
      </w:r>
      <w:r w:rsidR="006F5EFD" w:rsidRPr="000A765D">
        <w:rPr>
          <w:rFonts w:ascii="Cambria" w:hAnsi="Cambria"/>
          <w:color w:val="000000" w:themeColor="text1"/>
          <w:sz w:val="24"/>
          <w:szCs w:val="24"/>
        </w:rPr>
        <w:t>about</w:t>
      </w:r>
      <w:r w:rsidR="00493D94" w:rsidRPr="000A765D">
        <w:rPr>
          <w:rFonts w:ascii="Cambria" w:hAnsi="Cambria"/>
          <w:color w:val="000000" w:themeColor="text1"/>
          <w:sz w:val="24"/>
          <w:szCs w:val="24"/>
        </w:rPr>
        <w:t xml:space="preserve"> ‘</w:t>
      </w:r>
      <w:proofErr w:type="spellStart"/>
      <w:r w:rsidR="00493D94" w:rsidRPr="000A765D">
        <w:rPr>
          <w:rFonts w:ascii="Cambria" w:hAnsi="Cambria"/>
          <w:color w:val="000000" w:themeColor="text1"/>
          <w:sz w:val="24"/>
          <w:szCs w:val="24"/>
        </w:rPr>
        <w:t>meno</w:t>
      </w:r>
      <w:proofErr w:type="spellEnd"/>
      <w:r w:rsidR="00493D94" w:rsidRPr="000A765D">
        <w:rPr>
          <w:rFonts w:ascii="Cambria" w:hAnsi="Cambria"/>
          <w:color w:val="000000" w:themeColor="text1"/>
          <w:sz w:val="24"/>
          <w:szCs w:val="24"/>
        </w:rPr>
        <w:t xml:space="preserve">-toxins’, supporting the work of Bela Schick who in the 1920’s had published anecdotal evidence that contact with menstruating women caused bread to fail to rise, flowers to wilt </w:t>
      </w:r>
      <w:r w:rsidR="00840342" w:rsidRPr="000A765D">
        <w:rPr>
          <w:rFonts w:ascii="Cambria" w:hAnsi="Cambria"/>
          <w:color w:val="000000" w:themeColor="text1"/>
          <w:sz w:val="24"/>
          <w:szCs w:val="24"/>
        </w:rPr>
        <w:t xml:space="preserve">and animals to die. </w:t>
      </w:r>
    </w:p>
    <w:p w14:paraId="0CF02930" w14:textId="52A42A67" w:rsidR="004102FC" w:rsidRPr="000A765D" w:rsidRDefault="004102FC" w:rsidP="000A765D">
      <w:pPr>
        <w:adjustRightInd w:val="0"/>
        <w:snapToGrid w:val="0"/>
        <w:spacing w:after="0" w:line="240" w:lineRule="auto"/>
        <w:ind w:firstLine="720"/>
        <w:rPr>
          <w:rFonts w:ascii="Cambria" w:hAnsi="Cambria"/>
          <w:color w:val="000000" w:themeColor="text1"/>
          <w:sz w:val="24"/>
          <w:szCs w:val="24"/>
        </w:rPr>
      </w:pPr>
      <w:r w:rsidRPr="000A765D">
        <w:rPr>
          <w:rFonts w:ascii="Cambria" w:hAnsi="Cambria"/>
          <w:color w:val="000000" w:themeColor="text1"/>
          <w:sz w:val="24"/>
          <w:szCs w:val="24"/>
        </w:rPr>
        <w:t xml:space="preserve">So what? What can we do? </w:t>
      </w:r>
      <w:r w:rsidR="00493D94" w:rsidRPr="000A765D">
        <w:rPr>
          <w:rFonts w:ascii="Cambria" w:hAnsi="Cambria"/>
          <w:color w:val="000000" w:themeColor="text1"/>
          <w:sz w:val="24"/>
          <w:szCs w:val="24"/>
        </w:rPr>
        <w:t xml:space="preserve">As priests and as scientists we can call out poor theology, poor science, poor ethics, especially when it impacts </w:t>
      </w:r>
      <w:r w:rsidR="006F5EFD" w:rsidRPr="000A765D">
        <w:rPr>
          <w:rFonts w:ascii="Cambria" w:hAnsi="Cambria"/>
          <w:color w:val="000000" w:themeColor="text1"/>
          <w:sz w:val="24"/>
          <w:szCs w:val="24"/>
        </w:rPr>
        <w:t xml:space="preserve">the </w:t>
      </w:r>
      <w:r w:rsidR="00493D94" w:rsidRPr="000A765D">
        <w:rPr>
          <w:rFonts w:ascii="Cambria" w:hAnsi="Cambria"/>
          <w:color w:val="000000" w:themeColor="text1"/>
          <w:sz w:val="24"/>
          <w:szCs w:val="24"/>
        </w:rPr>
        <w:t>vulnerable and disempowered. As Christians</w:t>
      </w:r>
      <w:r w:rsidR="00840342" w:rsidRPr="000A765D">
        <w:rPr>
          <w:rFonts w:ascii="Cambria" w:hAnsi="Cambria"/>
          <w:color w:val="000000" w:themeColor="text1"/>
          <w:sz w:val="24"/>
          <w:szCs w:val="24"/>
        </w:rPr>
        <w:t xml:space="preserve"> we are called to stand with the poor and oppressed, those in need. As scientists and </w:t>
      </w:r>
      <w:r w:rsidR="00092D10" w:rsidRPr="000A765D">
        <w:rPr>
          <w:rFonts w:ascii="Cambria" w:hAnsi="Cambria"/>
          <w:color w:val="000000" w:themeColor="text1"/>
          <w:sz w:val="24"/>
          <w:szCs w:val="24"/>
        </w:rPr>
        <w:t>priests,</w:t>
      </w:r>
      <w:r w:rsidR="00840342" w:rsidRPr="000A765D">
        <w:rPr>
          <w:rFonts w:ascii="Cambria" w:hAnsi="Cambria"/>
          <w:color w:val="000000" w:themeColor="text1"/>
          <w:sz w:val="24"/>
          <w:szCs w:val="24"/>
        </w:rPr>
        <w:t xml:space="preserve"> we have opportunities that others don’t to fulfil that call. But as disciples of Jesus of Nazareth we are also called to examine ourselves, our own motivations, to challenge the stories we tell ourselves too</w:t>
      </w:r>
      <w:r w:rsidR="00BD5F4D" w:rsidRPr="000A765D">
        <w:rPr>
          <w:rFonts w:ascii="Cambria" w:hAnsi="Cambria"/>
          <w:color w:val="000000" w:themeColor="text1"/>
          <w:sz w:val="24"/>
          <w:szCs w:val="24"/>
        </w:rPr>
        <w:t>. To ask ourselves the question, and believe me standing here before you, I feel the irony deeply, to ask ourselves the question, ‘What is coming out my mouth that defiles me and the image of God that is within me?</w:t>
      </w:r>
    </w:p>
    <w:p w14:paraId="07C7DD20" w14:textId="7D7CF553" w:rsidR="004102FC" w:rsidRPr="000A765D" w:rsidRDefault="006F5EFD" w:rsidP="000A765D">
      <w:pPr>
        <w:adjustRightInd w:val="0"/>
        <w:snapToGrid w:val="0"/>
        <w:spacing w:after="0" w:line="240" w:lineRule="auto"/>
        <w:ind w:firstLine="720"/>
        <w:rPr>
          <w:rFonts w:ascii="Cambria" w:hAnsi="Cambria"/>
          <w:color w:val="000000" w:themeColor="text1"/>
          <w:sz w:val="24"/>
          <w:szCs w:val="24"/>
        </w:rPr>
      </w:pPr>
      <w:r w:rsidRPr="000A765D">
        <w:rPr>
          <w:rFonts w:ascii="Cambria" w:hAnsi="Cambria"/>
          <w:color w:val="000000" w:themeColor="text1"/>
          <w:sz w:val="24"/>
          <w:szCs w:val="24"/>
        </w:rPr>
        <w:t>Just as well I believe in a God who knows what it is to be human.</w:t>
      </w:r>
    </w:p>
    <w:p w14:paraId="3DDC660A" w14:textId="7EFB8AA7" w:rsidR="006F5EFD" w:rsidRPr="000A765D" w:rsidRDefault="006F5EFD" w:rsidP="000A765D">
      <w:pPr>
        <w:adjustRightInd w:val="0"/>
        <w:snapToGrid w:val="0"/>
        <w:spacing w:after="0" w:line="240" w:lineRule="auto"/>
        <w:ind w:firstLine="720"/>
        <w:rPr>
          <w:rFonts w:ascii="Cambria" w:hAnsi="Cambria"/>
          <w:color w:val="000000" w:themeColor="text1"/>
          <w:sz w:val="24"/>
          <w:szCs w:val="24"/>
        </w:rPr>
      </w:pPr>
      <w:r w:rsidRPr="000A765D">
        <w:rPr>
          <w:rFonts w:ascii="Cambria" w:hAnsi="Cambria"/>
          <w:color w:val="000000" w:themeColor="text1"/>
          <w:sz w:val="24"/>
          <w:szCs w:val="24"/>
        </w:rPr>
        <w:t>Just as well I believe in a God who knows how to forgive the unforgivable.</w:t>
      </w:r>
    </w:p>
    <w:p w14:paraId="5671C0EE" w14:textId="333ED9D5" w:rsidR="00D25B0D" w:rsidRPr="000A765D" w:rsidRDefault="00092D10" w:rsidP="000A765D">
      <w:pPr>
        <w:adjustRightInd w:val="0"/>
        <w:snapToGrid w:val="0"/>
        <w:spacing w:after="0" w:line="240" w:lineRule="auto"/>
        <w:ind w:firstLine="720"/>
        <w:rPr>
          <w:rFonts w:ascii="Cambria" w:hAnsi="Cambria"/>
          <w:color w:val="000000" w:themeColor="text1"/>
          <w:sz w:val="24"/>
          <w:szCs w:val="24"/>
        </w:rPr>
      </w:pPr>
      <w:r w:rsidRPr="000A765D">
        <w:rPr>
          <w:rFonts w:ascii="Cambria" w:hAnsi="Cambria"/>
          <w:color w:val="000000" w:themeColor="text1"/>
          <w:sz w:val="24"/>
          <w:szCs w:val="24"/>
        </w:rPr>
        <w:t xml:space="preserve">It may be the story I tell myself, </w:t>
      </w:r>
      <w:r w:rsidR="003E618E" w:rsidRPr="000A765D">
        <w:rPr>
          <w:rFonts w:ascii="Cambria" w:hAnsi="Cambria"/>
          <w:color w:val="000000" w:themeColor="text1"/>
          <w:sz w:val="24"/>
          <w:szCs w:val="24"/>
        </w:rPr>
        <w:t xml:space="preserve">but </w:t>
      </w:r>
      <w:r w:rsidRPr="000A765D">
        <w:rPr>
          <w:rFonts w:ascii="Cambria" w:hAnsi="Cambria"/>
          <w:color w:val="000000" w:themeColor="text1"/>
          <w:sz w:val="24"/>
          <w:szCs w:val="24"/>
        </w:rPr>
        <w:t xml:space="preserve">it is the myth and reality by which I try </w:t>
      </w:r>
      <w:r w:rsidR="003E618E" w:rsidRPr="000A765D">
        <w:rPr>
          <w:rFonts w:ascii="Cambria" w:hAnsi="Cambria"/>
          <w:color w:val="000000" w:themeColor="text1"/>
          <w:sz w:val="24"/>
          <w:szCs w:val="24"/>
        </w:rPr>
        <w:t>to live my life.</w:t>
      </w:r>
    </w:p>
    <w:p w14:paraId="5F840698" w14:textId="2EDAC447" w:rsidR="00D25B0D" w:rsidRPr="000A765D" w:rsidRDefault="00D25B0D" w:rsidP="000A765D">
      <w:pPr>
        <w:adjustRightInd w:val="0"/>
        <w:snapToGrid w:val="0"/>
        <w:spacing w:after="0" w:line="240" w:lineRule="auto"/>
        <w:ind w:firstLine="720"/>
        <w:rPr>
          <w:rFonts w:ascii="Cambria" w:hAnsi="Cambria"/>
          <w:color w:val="000000" w:themeColor="text1"/>
          <w:sz w:val="24"/>
          <w:szCs w:val="24"/>
        </w:rPr>
      </w:pPr>
    </w:p>
    <w:sectPr w:rsidR="00D25B0D" w:rsidRPr="000A765D" w:rsidSect="00647C4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54C497" w14:textId="77777777" w:rsidR="007057E8" w:rsidRDefault="007057E8" w:rsidP="000A0F9C">
      <w:pPr>
        <w:spacing w:after="0" w:line="240" w:lineRule="auto"/>
      </w:pPr>
      <w:r>
        <w:separator/>
      </w:r>
    </w:p>
  </w:endnote>
  <w:endnote w:type="continuationSeparator" w:id="0">
    <w:p w14:paraId="2F8210B8" w14:textId="77777777" w:rsidR="007057E8" w:rsidRDefault="007057E8" w:rsidP="000A0F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illSans">
    <w:altName w:val="Calibri"/>
    <w:panose1 w:val="020B0502020104020203"/>
    <w:charset w:val="B1"/>
    <w:family w:val="swiss"/>
    <w:pitch w:val="variable"/>
    <w:sig w:usb0="80000A67" w:usb1="00000000" w:usb2="00000000" w:usb3="00000000" w:csb0="000001F7"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5DB410" w14:textId="77777777" w:rsidR="007057E8" w:rsidRDefault="007057E8" w:rsidP="000A0F9C">
      <w:pPr>
        <w:spacing w:after="0" w:line="240" w:lineRule="auto"/>
      </w:pPr>
      <w:r>
        <w:separator/>
      </w:r>
    </w:p>
  </w:footnote>
  <w:footnote w:type="continuationSeparator" w:id="0">
    <w:p w14:paraId="01C58EC5" w14:textId="77777777" w:rsidR="007057E8" w:rsidRDefault="007057E8" w:rsidP="000A0F9C">
      <w:pPr>
        <w:spacing w:after="0" w:line="240" w:lineRule="auto"/>
      </w:pPr>
      <w:r>
        <w:continuationSeparator/>
      </w:r>
    </w:p>
  </w:footnote>
  <w:footnote w:id="1">
    <w:p w14:paraId="6DDEF3C3" w14:textId="16075848" w:rsidR="000A0F9C" w:rsidRPr="00322168" w:rsidRDefault="000A0F9C">
      <w:pPr>
        <w:pStyle w:val="FootnoteText"/>
        <w:rPr>
          <w:color w:val="000000" w:themeColor="text1"/>
        </w:rPr>
      </w:pPr>
      <w:r w:rsidRPr="00322168">
        <w:rPr>
          <w:rStyle w:val="FootnoteReference"/>
          <w:color w:val="000000" w:themeColor="text1"/>
        </w:rPr>
        <w:footnoteRef/>
      </w:r>
      <w:r w:rsidRPr="00322168">
        <w:rPr>
          <w:color w:val="000000" w:themeColor="text1"/>
        </w:rPr>
        <w:t xml:space="preserve"> Revd Dr Sharon Jones, the Gathering’s speaker, who in a meditation an hour earlier had referenced Professor Brian Cox)</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3098"/>
    <w:rsid w:val="00092D10"/>
    <w:rsid w:val="000A0F9C"/>
    <w:rsid w:val="000A765D"/>
    <w:rsid w:val="000B3E80"/>
    <w:rsid w:val="000D5B16"/>
    <w:rsid w:val="000F63A0"/>
    <w:rsid w:val="00102054"/>
    <w:rsid w:val="00152759"/>
    <w:rsid w:val="00253098"/>
    <w:rsid w:val="00322168"/>
    <w:rsid w:val="003E618E"/>
    <w:rsid w:val="004102FC"/>
    <w:rsid w:val="00493D94"/>
    <w:rsid w:val="004E18B2"/>
    <w:rsid w:val="00526C7B"/>
    <w:rsid w:val="00544ECC"/>
    <w:rsid w:val="00585762"/>
    <w:rsid w:val="00630B5B"/>
    <w:rsid w:val="00647C4D"/>
    <w:rsid w:val="006B2140"/>
    <w:rsid w:val="006D61C8"/>
    <w:rsid w:val="006F5EFD"/>
    <w:rsid w:val="007057E8"/>
    <w:rsid w:val="007C1BFD"/>
    <w:rsid w:val="00815931"/>
    <w:rsid w:val="00840342"/>
    <w:rsid w:val="00871EFF"/>
    <w:rsid w:val="00975189"/>
    <w:rsid w:val="009B1E89"/>
    <w:rsid w:val="009E2B10"/>
    <w:rsid w:val="009F0225"/>
    <w:rsid w:val="009F7627"/>
    <w:rsid w:val="00A47EC2"/>
    <w:rsid w:val="00AA2C92"/>
    <w:rsid w:val="00BD5F4D"/>
    <w:rsid w:val="00C672D3"/>
    <w:rsid w:val="00C80E81"/>
    <w:rsid w:val="00D23428"/>
    <w:rsid w:val="00D25B0D"/>
    <w:rsid w:val="00DA3201"/>
    <w:rsid w:val="00EA0643"/>
    <w:rsid w:val="00F174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A8288"/>
  <w15:chartTrackingRefBased/>
  <w15:docId w15:val="{AB9BB3D9-BB0B-4FAF-B1E8-AF8DCEB02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2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7C4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heCelebrant">
    <w:name w:val="TheCelebrant"/>
    <w:basedOn w:val="Normal"/>
    <w:link w:val="TheCelebrantChar"/>
    <w:qFormat/>
    <w:rsid w:val="00C672D3"/>
    <w:pPr>
      <w:spacing w:before="240" w:after="0" w:line="360" w:lineRule="auto"/>
    </w:pPr>
    <w:rPr>
      <w:rFonts w:ascii="Century Gothic" w:hAnsi="Century Gothic" w:cs="GillSans"/>
      <w:color w:val="000000"/>
      <w:szCs w:val="24"/>
    </w:rPr>
  </w:style>
  <w:style w:type="character" w:customStyle="1" w:styleId="TheCelebrantChar">
    <w:name w:val="TheCelebrant Char"/>
    <w:basedOn w:val="DefaultParagraphFont"/>
    <w:link w:val="TheCelebrant"/>
    <w:rsid w:val="00C672D3"/>
    <w:rPr>
      <w:rFonts w:ascii="Century Gothic" w:hAnsi="Century Gothic" w:cs="GillSans"/>
      <w:color w:val="000000"/>
      <w:szCs w:val="24"/>
    </w:rPr>
  </w:style>
  <w:style w:type="paragraph" w:styleId="FootnoteText">
    <w:name w:val="footnote text"/>
    <w:basedOn w:val="Normal"/>
    <w:link w:val="FootnoteTextChar"/>
    <w:uiPriority w:val="99"/>
    <w:semiHidden/>
    <w:unhideWhenUsed/>
    <w:rsid w:val="000A0F9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A0F9C"/>
    <w:rPr>
      <w:sz w:val="20"/>
      <w:szCs w:val="20"/>
    </w:rPr>
  </w:style>
  <w:style w:type="character" w:styleId="FootnoteReference">
    <w:name w:val="footnote reference"/>
    <w:basedOn w:val="DefaultParagraphFont"/>
    <w:uiPriority w:val="99"/>
    <w:semiHidden/>
    <w:unhideWhenUsed/>
    <w:rsid w:val="000A0F9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19F77A-CC6B-114B-A57C-15442297B8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1394</Words>
  <Characters>7950</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Pavla Graham</dc:creator>
  <cp:keywords/>
  <dc:description/>
  <cp:lastModifiedBy>Mix, Lucas John</cp:lastModifiedBy>
  <cp:revision>7</cp:revision>
  <dcterms:created xsi:type="dcterms:W3CDTF">2019-06-08T22:52:00Z</dcterms:created>
  <dcterms:modified xsi:type="dcterms:W3CDTF">2019-06-08T22:54:00Z</dcterms:modified>
</cp:coreProperties>
</file>